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CE" w:rsidRPr="00FF1F94" w:rsidRDefault="0019782F" w:rsidP="007C106F">
      <w:pPr>
        <w:pStyle w:val="affa"/>
        <w:framePr w:w="6693" w:h="1389" w:hRule="exact" w:wrap="around" w:x="4045"/>
      </w:pPr>
      <w:r>
        <w:rPr>
          <w:rFonts w:hint="eastAsia"/>
        </w:rPr>
        <w:t>T</w:t>
      </w:r>
      <w:r w:rsidR="00D20927" w:rsidRPr="00FF1F94">
        <w:rPr>
          <w:rFonts w:hint="eastAsia"/>
        </w:rPr>
        <w:t>/GD</w:t>
      </w:r>
      <w:r w:rsidR="007C106F">
        <w:rPr>
          <w:rFonts w:hint="eastAsia"/>
        </w:rPr>
        <w:t>EACC</w:t>
      </w:r>
    </w:p>
    <w:p w:rsidR="00F632CE" w:rsidRPr="00FF1F94" w:rsidRDefault="00F632CE" w:rsidP="007C106F">
      <w:pPr>
        <w:pStyle w:val="affb"/>
        <w:framePr w:wrap="around" w:vAnchor="page" w:hAnchor="page" w:x="1125" w:y="612"/>
        <w:rPr>
          <w:rFonts w:ascii="微软雅黑" w:eastAsia="微软雅黑" w:hAnsi="微软雅黑"/>
        </w:rPr>
      </w:pPr>
      <w:r w:rsidRPr="00FF1F94">
        <w:rPr>
          <w:rFonts w:ascii="微软雅黑" w:eastAsia="微软雅黑" w:hAnsi="微软雅黑"/>
        </w:rPr>
        <w:t>ICS</w:t>
      </w:r>
      <w:r w:rsidRPr="00FF1F94">
        <w:rPr>
          <w:rFonts w:ascii="微软雅黑" w:eastAsia="微软雅黑" w:hAnsi="微软雅黑" w:cs="MS Gothic" w:hint="eastAsia"/>
        </w:rPr>
        <w:t> </w:t>
      </w:r>
      <w:r w:rsidR="00074C26" w:rsidRPr="00FF1F94">
        <w:rPr>
          <w:rFonts w:ascii="微软雅黑" w:eastAsia="微软雅黑" w:hAnsi="微软雅黑" w:cs="Helvetica" w:hint="eastAsia"/>
        </w:rPr>
        <w:t>97.040.01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F1F94" w:rsidRPr="00FF1F94" w:rsidTr="00F632C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2CE" w:rsidRPr="00FF1F94" w:rsidRDefault="00F632CE" w:rsidP="007C106F">
            <w:pPr>
              <w:pStyle w:val="affb"/>
              <w:framePr w:wrap="around" w:vAnchor="page" w:hAnchor="page" w:x="1125" w:y="612"/>
              <w:rPr>
                <w:rFonts w:ascii="微软雅黑" w:eastAsia="微软雅黑" w:hAnsi="微软雅黑"/>
              </w:rPr>
            </w:pPr>
            <w:r w:rsidRPr="00FF1F94">
              <w:rPr>
                <w:rFonts w:ascii="微软雅黑" w:eastAsia="微软雅黑" w:hAnsi="微软雅黑" w:hint="eastAsia"/>
              </w:rPr>
              <w:t>Y</w:t>
            </w:r>
            <w:r w:rsidR="00074C26" w:rsidRPr="00FF1F94">
              <w:rPr>
                <w:rFonts w:ascii="微软雅黑" w:eastAsia="微软雅黑" w:hAnsi="微软雅黑" w:hint="eastAsia"/>
              </w:rPr>
              <w:t xml:space="preserve"> 68</w:t>
            </w:r>
          </w:p>
          <w:p w:rsidR="00F632CE" w:rsidRPr="00FF1F94" w:rsidRDefault="00B27586" w:rsidP="007C106F">
            <w:pPr>
              <w:pStyle w:val="affb"/>
              <w:framePr w:wrap="around" w:vAnchor="page" w:hAnchor="page" w:x="1125" w:y="612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pict>
                <v:rect id="矩形 6" o:spid="_x0000_s1026" style="position:absolute;margin-left:-5.25pt;margin-top:0;width:68.25pt;height:15.6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" stroked="f"/>
              </w:pict>
            </w:r>
            <w:r w:rsidR="00F632CE" w:rsidRPr="00FF1F94">
              <w:rPr>
                <w:rFonts w:ascii="微软雅黑" w:eastAsia="微软雅黑" w:hAnsi="微软雅黑" w:hint="eastAsia"/>
              </w:rPr>
              <w:t>备案号：</w:t>
            </w:r>
          </w:p>
        </w:tc>
      </w:tr>
    </w:tbl>
    <w:p w:rsidR="00F632CE" w:rsidRPr="00FF1F94" w:rsidRDefault="00F632CE" w:rsidP="00F632CE">
      <w:pPr>
        <w:pStyle w:val="affc"/>
        <w:framePr w:wrap="around"/>
        <w:rPr>
          <w:rFonts w:ascii="Times New Roman" w:hAnsi="Times New Roman"/>
        </w:rPr>
      </w:pPr>
      <w:r w:rsidRPr="00FF1F94">
        <w:rPr>
          <w:rFonts w:hint="eastAsia"/>
        </w:rPr>
        <w:t>广东省家</w:t>
      </w:r>
      <w:r w:rsidR="0019782F">
        <w:rPr>
          <w:rFonts w:ascii="Times New Roman" w:hAnsi="Times New Roman" w:hint="eastAsia"/>
        </w:rPr>
        <w:t>电商会团体标准</w:t>
      </w:r>
    </w:p>
    <w:p w:rsidR="007C106F" w:rsidRPr="00FF1F94" w:rsidRDefault="007C106F" w:rsidP="007C106F">
      <w:pPr>
        <w:pStyle w:val="20"/>
        <w:framePr w:h="903" w:hRule="exact" w:wrap="around" w:x="1658" w:y="3043"/>
        <w:wordWrap w:val="0"/>
      </w:pPr>
      <w:r>
        <w:rPr>
          <w:rFonts w:hint="eastAsia"/>
        </w:rPr>
        <w:t>T</w:t>
      </w:r>
      <w:r w:rsidRPr="00FF1F94">
        <w:rPr>
          <w:rFonts w:hint="eastAsia"/>
        </w:rPr>
        <w:t>/GD</w:t>
      </w:r>
      <w:r>
        <w:rPr>
          <w:rFonts w:hint="eastAsia"/>
        </w:rPr>
        <w:t>EACC X</w:t>
      </w:r>
      <w:r w:rsidRPr="00FF1F94">
        <w:rPr>
          <w:rFonts w:hint="eastAsia"/>
        </w:rPr>
        <w:t>XX</w:t>
      </w:r>
      <w:r w:rsidRPr="00FF1F94">
        <w:t>—</w:t>
      </w:r>
      <w:r w:rsidRPr="00FF1F94">
        <w:rPr>
          <w:rFonts w:hint="eastAsia"/>
        </w:rPr>
        <w:t>20</w:t>
      </w:r>
      <w:r>
        <w:rPr>
          <w:rFonts w:hint="eastAsia"/>
        </w:rPr>
        <w:t>XX</w:t>
      </w:r>
    </w:p>
    <w:p w:rsidR="00F632CE" w:rsidRPr="007C106F" w:rsidRDefault="00F632CE" w:rsidP="00F632CE">
      <w:pPr>
        <w:pStyle w:val="20"/>
        <w:framePr w:h="903" w:hRule="exact" w:wrap="around" w:x="1658" w:y="3043"/>
      </w:pPr>
    </w:p>
    <w:p w:rsidR="00F632CE" w:rsidRPr="00FF1F94" w:rsidRDefault="00F632CE" w:rsidP="00F632CE">
      <w:pPr>
        <w:pStyle w:val="20"/>
        <w:framePr w:h="903" w:hRule="exact" w:wrap="around" w:x="1658" w:y="3043"/>
      </w:pPr>
    </w:p>
    <w:p w:rsidR="00F632CE" w:rsidRPr="00A97071" w:rsidRDefault="00B27586" w:rsidP="00F632CE">
      <w:pPr>
        <w:framePr w:w="9639" w:h="6917" w:hRule="exact" w:wrap="around" w:vAnchor="page" w:hAnchor="page" w:xAlign="center" w:y="6408" w:anchorLock="1"/>
        <w:spacing w:line="360" w:lineRule="auto"/>
        <w:jc w:val="center"/>
        <w:rPr>
          <w:rFonts w:ascii="黑体" w:eastAsia="黑体"/>
          <w:b/>
          <w:sz w:val="44"/>
        </w:rPr>
      </w:pPr>
      <w:bookmarkStart w:id="0" w:name="_Hlk468973653"/>
      <w:bookmarkStart w:id="1" w:name="OLE_LINK10"/>
      <w:bookmarkStart w:id="2" w:name="OLE_LINK9"/>
      <w:bookmarkStart w:id="3" w:name="_Hlk468973650"/>
      <w:bookmarkStart w:id="4" w:name="OLE_LINK8"/>
      <w:bookmarkStart w:id="5" w:name="OLE_LINK7"/>
      <w:r w:rsidRPr="00B27586">
        <w:rPr>
          <w:rFonts w:eastAsia="黑体"/>
          <w:noProof/>
          <w:sz w:val="36"/>
          <w:szCs w:val="36"/>
        </w:rPr>
        <w:pict>
          <v:line id="直接连接符 7" o:spid="_x0000_s1052" style="position:absolute;left:0;text-align:left;z-index:251669504;visibility:visible;mso-wrap-distance-top:-3e-5mm;mso-wrap-distance-bottom:-3e-5mm" from="70.9pt,728.35pt" to="552.9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" strokecolor="#080000" strokeweight="1pt"/>
        </w:pict>
      </w:r>
      <w:r w:rsidRPr="00B27586">
        <w:rPr>
          <w:rFonts w:eastAsia="黑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51" type="#_x0000_t202" style="position:absolute;left:0;text-align:left;margin-left:296.05pt;margin-top:636.25pt;width:159pt;height:24.6pt;z-index:2516684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" stroked="f">
            <v:textbox style="mso-next-textbox:#文本框 8" inset="0,0,0,0">
              <w:txbxContent>
                <w:p w:rsidR="00E63E6C" w:rsidRDefault="00E63E6C" w:rsidP="00F632CE">
                  <w:pPr>
                    <w:pStyle w:val="aff2"/>
                  </w:pPr>
                  <w:r>
                    <w:rPr>
                      <w:rFonts w:hint="eastAsia"/>
                    </w:rPr>
                    <w:t>201X-XX-XX</w:t>
                  </w:r>
                  <w:r>
                    <w:rPr>
                      <w:rFonts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B27586">
        <w:rPr>
          <w:rFonts w:eastAsia="黑体"/>
          <w:noProof/>
          <w:sz w:val="36"/>
          <w:szCs w:val="36"/>
        </w:rPr>
        <w:pict>
          <v:shape id="文本框 9" o:spid="_x0000_s1027" type="#_x0000_t202" style="position:absolute;left:0;text-align:left;margin-left:-14.9pt;margin-top:636.25pt;width:159pt;height:24.6pt;z-index:2516674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" stroked="f">
            <v:textbox style="mso-next-textbox:#文本框 9" inset="0,0,0,0">
              <w:txbxContent>
                <w:p w:rsidR="00E63E6C" w:rsidRDefault="00E63E6C" w:rsidP="00F632CE">
                  <w:pPr>
                    <w:pStyle w:val="aff1"/>
                  </w:pPr>
                  <w:r>
                    <w:rPr>
                      <w:rFonts w:hint="eastAsia"/>
                    </w:rPr>
                    <w:t>201X-XX-XX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 w:rsidR="00A97071" w:rsidRPr="00A97071">
        <w:rPr>
          <w:rFonts w:ascii="黑体" w:eastAsia="黑体" w:hint="eastAsia"/>
          <w:sz w:val="36"/>
          <w:szCs w:val="36"/>
        </w:rPr>
        <w:t>多功能套餐机评价规范</w:t>
      </w:r>
    </w:p>
    <w:p w:rsidR="0040678E" w:rsidRPr="0040678E" w:rsidRDefault="0040678E" w:rsidP="00F632CE">
      <w:pPr>
        <w:framePr w:w="9639" w:h="6917" w:hRule="exact" w:wrap="around" w:vAnchor="page" w:hAnchor="page" w:xAlign="center" w:y="6408" w:anchorLock="1"/>
        <w:spacing w:line="360" w:lineRule="auto"/>
        <w:jc w:val="center"/>
        <w:rPr>
          <w:rFonts w:eastAsia="黑体"/>
          <w:b/>
          <w:sz w:val="24"/>
          <w:szCs w:val="32"/>
        </w:rPr>
      </w:pPr>
      <w:r w:rsidRPr="0040678E">
        <w:rPr>
          <w:rFonts w:eastAsia="黑体"/>
          <w:b/>
          <w:sz w:val="24"/>
          <w:szCs w:val="32"/>
        </w:rPr>
        <w:t>Specification for evaluation of multi-function set meal machines</w:t>
      </w:r>
    </w:p>
    <w:p w:rsidR="0076413D" w:rsidRPr="006E1AB0" w:rsidRDefault="006E1AB0" w:rsidP="00F632CE">
      <w:pPr>
        <w:framePr w:w="9639" w:h="6917" w:hRule="exact" w:wrap="around" w:vAnchor="page" w:hAnchor="page" w:xAlign="center" w:y="6408" w:anchorLock="1"/>
        <w:spacing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(</w:t>
      </w:r>
      <w:r w:rsidR="003416C6">
        <w:rPr>
          <w:rFonts w:eastAsia="黑体" w:hint="eastAsia"/>
          <w:b/>
          <w:sz w:val="32"/>
          <w:szCs w:val="32"/>
        </w:rPr>
        <w:t>征求意见稿</w:t>
      </w:r>
      <w:r>
        <w:rPr>
          <w:rFonts w:eastAsia="黑体" w:hint="eastAsia"/>
          <w:b/>
          <w:sz w:val="32"/>
          <w:szCs w:val="32"/>
        </w:rPr>
        <w:t>)</w:t>
      </w:r>
    </w:p>
    <w:bookmarkEnd w:id="0"/>
    <w:bookmarkEnd w:id="1"/>
    <w:bookmarkEnd w:id="2"/>
    <w:bookmarkEnd w:id="3"/>
    <w:bookmarkEnd w:id="4"/>
    <w:bookmarkEnd w:id="5"/>
    <w:p w:rsidR="00F632CE" w:rsidRPr="00FF1F94" w:rsidRDefault="00B27586" w:rsidP="00E741FB">
      <w:pPr>
        <w:rPr>
          <w:b/>
          <w:bCs/>
          <w:spacing w:val="20"/>
          <w:w w:val="148"/>
          <w:kern w:val="0"/>
          <w:sz w:val="36"/>
          <w:szCs w:val="36"/>
        </w:rPr>
      </w:pPr>
      <w:r w:rsidRPr="00B27586">
        <w:rPr>
          <w:rFonts w:ascii="宋体" w:hAnsi="宋体" w:cs="宋体"/>
          <w:noProof/>
          <w:kern w:val="0"/>
          <w:sz w:val="24"/>
        </w:rPr>
        <w:pict>
          <v:line id="直接连接符 14" o:spid="_x0000_s1050" style="position:absolute;left:0;text-align:left;z-index:251676672;visibility:visible;mso-wrap-distance-top:-3e-5mm;mso-wrap-distance-bottom:-3e-5mm" from="-4pt,114.7pt" to="477.9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JaLg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"/>
        </w:pict>
      </w:r>
    </w:p>
    <w:p w:rsidR="00E741FB" w:rsidRPr="00FF1F94" w:rsidRDefault="00E741FB" w:rsidP="00E741FB">
      <w:pPr>
        <w:jc w:val="right"/>
      </w:pPr>
    </w:p>
    <w:p w:rsidR="00E741FB" w:rsidRPr="00FF1F94" w:rsidRDefault="00E741FB" w:rsidP="00E741FB">
      <w:pPr>
        <w:jc w:val="right"/>
      </w:pPr>
    </w:p>
    <w:p w:rsidR="00E741FB" w:rsidRPr="00FF1F94" w:rsidRDefault="00E741FB" w:rsidP="00E741FB">
      <w:pPr>
        <w:jc w:val="right"/>
      </w:pPr>
    </w:p>
    <w:p w:rsidR="00E741FB" w:rsidRPr="00FF1F94" w:rsidRDefault="00E741FB" w:rsidP="00E741FB">
      <w:pPr>
        <w:jc w:val="right"/>
      </w:pPr>
    </w:p>
    <w:p w:rsidR="00E741FB" w:rsidRPr="00FF1F94" w:rsidRDefault="00E741FB" w:rsidP="00E741FB">
      <w:pPr>
        <w:jc w:val="right"/>
      </w:pPr>
    </w:p>
    <w:p w:rsidR="00E741FB" w:rsidRPr="00FF1F94" w:rsidRDefault="00E741FB" w:rsidP="00E741FB">
      <w:pPr>
        <w:jc w:val="right"/>
      </w:pPr>
    </w:p>
    <w:p w:rsidR="00E741FB" w:rsidRPr="00FF1F94" w:rsidRDefault="00B27586" w:rsidP="00E741FB">
      <w:pPr>
        <w:jc w:val="right"/>
      </w:pPr>
      <w:r w:rsidRPr="00B27586">
        <w:rPr>
          <w:rFonts w:ascii="宋体" w:hAnsi="宋体" w:cs="宋体"/>
          <w:noProof/>
          <w:kern w:val="0"/>
          <w:sz w:val="24"/>
        </w:rPr>
        <w:pict>
          <v:line id="直接连接符 11" o:spid="_x0000_s1049" style="position:absolute;left:0;text-align:left;z-index:251678720;visibility:visible;mso-wrap-distance-top:-3e-5mm;mso-wrap-distance-bottom:-3e-5mm;mso-position-vertical-relative:page" from="-16.05pt,758.65pt" to="473.4pt,7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">
            <w10:wrap anchory="page"/>
            <w10:anchorlock/>
          </v:line>
        </w:pict>
      </w:r>
    </w:p>
    <w:p w:rsidR="00E741FB" w:rsidRPr="00FF1F94" w:rsidRDefault="00E741FB" w:rsidP="00E741FB">
      <w:pPr>
        <w:jc w:val="right"/>
      </w:pPr>
    </w:p>
    <w:p w:rsidR="00E741FB" w:rsidRPr="00FF1F94" w:rsidRDefault="00E741FB" w:rsidP="00E741FB">
      <w:pPr>
        <w:jc w:val="right"/>
      </w:pPr>
    </w:p>
    <w:p w:rsidR="00F632CE" w:rsidRPr="00FF1F94" w:rsidRDefault="00B27586" w:rsidP="00667007">
      <w:pPr>
        <w:pStyle w:val="afff"/>
        <w:framePr w:w="8977" w:h="1134" w:hRule="exact" w:wrap="around" w:x="1434" w:y="15303"/>
        <w:ind w:firstLine="564"/>
      </w:pPr>
      <w:r>
        <w:rPr>
          <w:noProof/>
          <w:w w:val="100"/>
        </w:rPr>
        <w:pict>
          <v:rect id="矩形 13" o:spid="_x0000_s1048" style="position:absolute;left:0;text-align:left;margin-left:142.55pt;margin-top:-310.45pt;width:100pt;height:24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" stroked="f"/>
        </w:pict>
      </w:r>
      <w:bookmarkStart w:id="6" w:name="fm"/>
      <w:r>
        <w:rPr>
          <w:noProof/>
          <w:w w:val="100"/>
        </w:rPr>
        <w:pict>
          <v:rect id="矩形 12" o:spid="_x0000_s1047" style="position:absolute;left:0;text-align:left;margin-left:347.55pt;margin-top:-585.45pt;width:90pt;height:18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" stroked="f"/>
        </w:pict>
      </w:r>
      <w:bookmarkEnd w:id="6"/>
      <w:r>
        <w:fldChar w:fldCharType="begin">
          <w:ffData>
            <w:name w:val=""/>
            <w:enabled/>
            <w:calcOnExit w:val="0"/>
            <w:textInput>
              <w:default w:val="广东省家电商会"/>
            </w:textInput>
          </w:ffData>
        </w:fldChar>
      </w:r>
      <w:r w:rsidR="0019782F">
        <w:instrText xml:space="preserve"> </w:instrText>
      </w:r>
      <w:r w:rsidR="0019782F">
        <w:rPr>
          <w:rFonts w:hint="eastAsia"/>
        </w:rPr>
        <w:instrText>FORMTEXT</w:instrText>
      </w:r>
      <w:r w:rsidR="0019782F">
        <w:instrText xml:space="preserve"> </w:instrText>
      </w:r>
      <w:r>
        <w:fldChar w:fldCharType="separate"/>
      </w:r>
      <w:r w:rsidR="0019782F">
        <w:rPr>
          <w:rFonts w:hint="eastAsia"/>
          <w:noProof/>
        </w:rPr>
        <w:t>广东省家电商会</w:t>
      </w:r>
      <w:r>
        <w:fldChar w:fldCharType="end"/>
      </w:r>
      <w:r w:rsidR="00F632CE" w:rsidRPr="00FF1F94">
        <w:t> </w:t>
      </w:r>
      <w:r w:rsidR="00F632CE" w:rsidRPr="00FF1F94">
        <w:t> </w:t>
      </w:r>
      <w:r w:rsidR="00F632CE" w:rsidRPr="00FF1F94">
        <w:t> </w:t>
      </w:r>
      <w:r w:rsidR="00F632CE" w:rsidRPr="00FF1F94">
        <w:rPr>
          <w:rStyle w:val="afff0"/>
          <w:rFonts w:hint="default"/>
        </w:rPr>
        <w:t>发布</w:t>
      </w:r>
    </w:p>
    <w:p w:rsidR="00667007" w:rsidRPr="00FF1F94" w:rsidRDefault="00667007" w:rsidP="00E741FB">
      <w:pPr>
        <w:jc w:val="right"/>
      </w:pPr>
    </w:p>
    <w:p w:rsidR="00FE7D9A" w:rsidRPr="00FF1F94" w:rsidRDefault="00FE7D9A" w:rsidP="00FE7D9A">
      <w:pPr>
        <w:pStyle w:val="afd"/>
      </w:pPr>
      <w:bookmarkStart w:id="7" w:name="_Toc286738699"/>
      <w:bookmarkStart w:id="8" w:name="_Toc288545634"/>
      <w:bookmarkStart w:id="9" w:name="_Toc288545687"/>
      <w:bookmarkStart w:id="10" w:name="_Toc288549412"/>
      <w:bookmarkStart w:id="11" w:name="_Toc291162860"/>
      <w:bookmarkStart w:id="12" w:name="_Toc291595239"/>
      <w:bookmarkStart w:id="13" w:name="_Toc292367506"/>
      <w:bookmarkStart w:id="14" w:name="_Toc299456649"/>
      <w:bookmarkStart w:id="15" w:name="_Toc302371189"/>
      <w:bookmarkStart w:id="16" w:name="_Toc313871012"/>
      <w:bookmarkStart w:id="17" w:name="_Toc322786610"/>
      <w:bookmarkStart w:id="18" w:name="_Toc322786619"/>
      <w:bookmarkStart w:id="19" w:name="_Toc322786851"/>
      <w:bookmarkStart w:id="20" w:name="_Toc325530404"/>
      <w:bookmarkStart w:id="21" w:name="_Toc325530425"/>
      <w:bookmarkStart w:id="22" w:name="_Toc325530702"/>
      <w:bookmarkStart w:id="23" w:name="_Toc325632139"/>
      <w:r w:rsidRPr="00FF1F94">
        <w:rPr>
          <w:rFonts w:hint="eastAsia"/>
        </w:rPr>
        <w:lastRenderedPageBreak/>
        <w:t>前</w:t>
      </w:r>
      <w:bookmarkStart w:id="24" w:name="BKQY"/>
      <w:r w:rsidRPr="00FF1F94">
        <w:t> </w:t>
      </w:r>
      <w:r w:rsidRPr="00FF1F94">
        <w:t> </w:t>
      </w:r>
      <w:r w:rsidRPr="00FF1F94">
        <w:rPr>
          <w:rFonts w:hint="eastAsia"/>
        </w:rPr>
        <w:t>言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E7D9A" w:rsidRPr="00FF1F94" w:rsidRDefault="00FE7D9A" w:rsidP="00FE7D9A">
      <w:pPr>
        <w:ind w:firstLineChars="200" w:firstLine="420"/>
      </w:pPr>
      <w:r w:rsidRPr="00FF1F94">
        <w:rPr>
          <w:rFonts w:hint="eastAsia"/>
        </w:rPr>
        <w:t>本标准</w:t>
      </w:r>
      <w:r w:rsidRPr="00FF1F94">
        <w:rPr>
          <w:rFonts w:ascii="宋体" w:hAnsi="宋体" w:hint="eastAsia"/>
        </w:rPr>
        <w:t>按照GB/T 1.1—2009《标</w:t>
      </w:r>
      <w:r w:rsidRPr="00FF1F94">
        <w:rPr>
          <w:rFonts w:hint="eastAsia"/>
        </w:rPr>
        <w:t>准化工作导则</w:t>
      </w:r>
      <w:r w:rsidRPr="00FF1F94">
        <w:rPr>
          <w:rFonts w:hint="eastAsia"/>
        </w:rPr>
        <w:t xml:space="preserve"> </w:t>
      </w:r>
      <w:r w:rsidRPr="00FF1F94">
        <w:rPr>
          <w:rFonts w:hint="eastAsia"/>
        </w:rPr>
        <w:t>第</w:t>
      </w:r>
      <w:r w:rsidRPr="00FF1F94">
        <w:rPr>
          <w:rFonts w:hint="eastAsia"/>
        </w:rPr>
        <w:t>1</w:t>
      </w:r>
      <w:r w:rsidRPr="00FF1F94">
        <w:rPr>
          <w:rFonts w:hint="eastAsia"/>
        </w:rPr>
        <w:t>部分：标准的结构和编写》给出的规则编写。</w:t>
      </w:r>
    </w:p>
    <w:p w:rsidR="00FE7D9A" w:rsidRPr="00FF1F94" w:rsidRDefault="00FE7D9A" w:rsidP="00FE7D9A">
      <w:pPr>
        <w:pStyle w:val="af7"/>
      </w:pPr>
      <w:r w:rsidRPr="00FF1F94">
        <w:rPr>
          <w:rFonts w:hint="eastAsia"/>
        </w:rPr>
        <w:t>本标准由广东省</w:t>
      </w:r>
      <w:r w:rsidR="0019782F">
        <w:rPr>
          <w:rFonts w:hint="eastAsia"/>
        </w:rPr>
        <w:t>家电商会</w:t>
      </w:r>
      <w:r w:rsidRPr="00FF1F94">
        <w:rPr>
          <w:rFonts w:hint="eastAsia"/>
        </w:rPr>
        <w:t>提出并归口。</w:t>
      </w:r>
    </w:p>
    <w:p w:rsidR="003C0932" w:rsidRDefault="00FE7D9A" w:rsidP="00FE7D9A">
      <w:pPr>
        <w:pStyle w:val="af7"/>
      </w:pPr>
      <w:r w:rsidRPr="00FF1F94">
        <w:rPr>
          <w:rFonts w:hint="eastAsia"/>
        </w:rPr>
        <w:t>本标准起草单位：</w:t>
      </w:r>
      <w:r w:rsidR="00632368">
        <w:t xml:space="preserve"> </w:t>
      </w:r>
    </w:p>
    <w:p w:rsidR="00FE7D9A" w:rsidRPr="00FF1F94" w:rsidRDefault="00FE7D9A" w:rsidP="00FE7D9A">
      <w:pPr>
        <w:pStyle w:val="af7"/>
      </w:pPr>
      <w:r w:rsidRPr="00FF1F94">
        <w:rPr>
          <w:rFonts w:hint="eastAsia"/>
        </w:rPr>
        <w:t>本标准主要起草人：</w:t>
      </w:r>
      <w:r w:rsidR="00632368" w:rsidRPr="00FF1F94">
        <w:t xml:space="preserve"> </w:t>
      </w:r>
    </w:p>
    <w:p w:rsidR="00FE7D9A" w:rsidRPr="00FF1F94" w:rsidRDefault="00D562E7" w:rsidP="00FE7D9A">
      <w:pPr>
        <w:pStyle w:val="af7"/>
      </w:pPr>
      <w:r>
        <w:rPr>
          <w:rFonts w:hint="eastAsia"/>
        </w:rPr>
        <w:t>本标准为首次发布：</w:t>
      </w:r>
    </w:p>
    <w:p w:rsidR="00E741FB" w:rsidRPr="00FF1F94" w:rsidRDefault="00E741FB" w:rsidP="00E741FB">
      <w:pPr>
        <w:pStyle w:val="af7"/>
        <w:rPr>
          <w:rFonts w:ascii="Times New Roman"/>
        </w:rPr>
        <w:sectPr w:rsidR="00E741FB" w:rsidRPr="00FF1F94" w:rsidSect="00BC6E6B">
          <w:headerReference w:type="default" r:id="rId8"/>
          <w:footerReference w:type="default" r:id="rId9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042B23" w:rsidRPr="00FF1F94" w:rsidRDefault="00042B23" w:rsidP="00042B23">
      <w:pPr>
        <w:pStyle w:val="afa"/>
        <w:spacing w:before="156" w:after="156"/>
      </w:pPr>
      <w:r>
        <w:rPr>
          <w:rFonts w:cs="黑体" w:hint="eastAsia"/>
          <w:szCs w:val="32"/>
        </w:rPr>
        <w:lastRenderedPageBreak/>
        <w:t>多功能套餐机评价规范</w:t>
      </w:r>
    </w:p>
    <w:p w:rsidR="00042B23" w:rsidRDefault="00042B23" w:rsidP="00042B23">
      <w:pPr>
        <w:pStyle w:val="a1"/>
        <w:spacing w:before="312" w:after="312"/>
        <w:rPr>
          <w:rFonts w:ascii="宋体" w:eastAsia="宋体" w:hAnsi="宋体"/>
          <w:b/>
        </w:rPr>
      </w:pPr>
      <w:bookmarkStart w:id="25" w:name="_Toc363722302"/>
      <w:bookmarkStart w:id="26" w:name="_Toc363722389"/>
      <w:bookmarkEnd w:id="25"/>
      <w:bookmarkEnd w:id="26"/>
      <w:r>
        <w:rPr>
          <w:rFonts w:ascii="宋体" w:eastAsia="宋体" w:hAnsi="宋体" w:hint="eastAsia"/>
          <w:b/>
        </w:rPr>
        <w:t>范围</w:t>
      </w:r>
    </w:p>
    <w:p w:rsidR="00042B23" w:rsidRDefault="00042B23" w:rsidP="00042B2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本标准规定了多功能套餐机的术语和定义、产品分类和型号命名、要求、试验方法、检验规则、标志和说明、包装、运输、贮存。</w:t>
      </w:r>
    </w:p>
    <w:p w:rsidR="00042B23" w:rsidRDefault="00042B23" w:rsidP="00042B23">
      <w:pPr>
        <w:pStyle w:val="af7"/>
        <w:ind w:firstLineChars="195" w:firstLine="409"/>
        <w:rPr>
          <w:rFonts w:hAnsi="宋体"/>
        </w:rPr>
      </w:pPr>
      <w:r>
        <w:rPr>
          <w:rFonts w:hint="eastAsia"/>
          <w:color w:val="000000"/>
        </w:rPr>
        <w:t>本标准适用于额定电压不超过250V、有效容积在</w:t>
      </w:r>
      <w:r>
        <w:rPr>
          <w:color w:val="000000"/>
        </w:rPr>
        <w:t>10</w:t>
      </w:r>
      <w:r>
        <w:rPr>
          <w:rFonts w:hint="eastAsia"/>
          <w:color w:val="000000"/>
        </w:rPr>
        <w:t xml:space="preserve"> L、额定功率在2000 W以下的</w:t>
      </w:r>
      <w:r>
        <w:rPr>
          <w:rFonts w:hint="eastAsia"/>
        </w:rPr>
        <w:t>套餐机（以下简称“器具”）。</w:t>
      </w:r>
    </w:p>
    <w:p w:rsidR="00042B23" w:rsidRDefault="00042B23" w:rsidP="00042B23">
      <w:pPr>
        <w:pStyle w:val="a1"/>
        <w:spacing w:before="312" w:after="31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规范性引用文件</w:t>
      </w:r>
    </w:p>
    <w:p w:rsidR="00042B23" w:rsidRDefault="00042B23" w:rsidP="00042B23">
      <w:pPr>
        <w:ind w:firstLineChars="200" w:firstLine="420"/>
        <w:rPr>
          <w:rFonts w:ascii="宋体" w:hAnsi="宋体"/>
        </w:rPr>
      </w:pPr>
      <w:r>
        <w:rPr>
          <w:rFonts w:hint="eastAsia"/>
          <w:color w:val="000000"/>
        </w:rPr>
        <w:t>下列文件对于本文件的应用是必不可少的。凡是注日期的引用文件，仅所注日期的版本适合用于本文件。凡是不注日期的引用文件，其最新版本（包括所有修改单）何用于本文件。</w:t>
      </w:r>
    </w:p>
    <w:p w:rsidR="00042B23" w:rsidRPr="006F277A" w:rsidRDefault="00042B23" w:rsidP="00042B23">
      <w:pPr>
        <w:pStyle w:val="af7"/>
        <w:rPr>
          <w:rFonts w:asciiTheme="minorEastAsia" w:eastAsiaTheme="minorEastAsia" w:hAnsiTheme="minorEastAsia"/>
          <w:kern w:val="2"/>
          <w:szCs w:val="21"/>
        </w:rPr>
      </w:pPr>
      <w:r w:rsidRPr="006F277A">
        <w:rPr>
          <w:rFonts w:asciiTheme="minorEastAsia" w:eastAsiaTheme="minorEastAsia" w:hAnsiTheme="minorEastAsia" w:hint="eastAsia"/>
          <w:kern w:val="2"/>
          <w:szCs w:val="21"/>
        </w:rPr>
        <w:t>GB/T 191 包装储运图示标志</w:t>
      </w:r>
    </w:p>
    <w:p w:rsidR="00042B23" w:rsidRPr="006F277A" w:rsidRDefault="00042B23" w:rsidP="00042B23">
      <w:pPr>
        <w:pStyle w:val="af7"/>
        <w:rPr>
          <w:rFonts w:asciiTheme="minorEastAsia" w:eastAsiaTheme="minorEastAsia" w:hAnsiTheme="minorEastAsia"/>
          <w:szCs w:val="21"/>
        </w:rPr>
      </w:pPr>
      <w:r w:rsidRPr="006F277A">
        <w:rPr>
          <w:rFonts w:asciiTheme="minorEastAsia" w:eastAsiaTheme="minorEastAsia" w:hAnsiTheme="minorEastAsia"/>
          <w:kern w:val="2"/>
          <w:szCs w:val="21"/>
        </w:rPr>
        <w:t>GB/T 1019</w:t>
      </w:r>
      <w:r w:rsidRPr="006F277A">
        <w:rPr>
          <w:rFonts w:asciiTheme="minorEastAsia" w:eastAsiaTheme="minorEastAsia" w:hAnsiTheme="minorEastAsia" w:hint="eastAsia"/>
          <w:kern w:val="2"/>
          <w:szCs w:val="21"/>
        </w:rPr>
        <w:t xml:space="preserve"> </w:t>
      </w:r>
      <w:r w:rsidRPr="006F277A">
        <w:rPr>
          <w:rFonts w:asciiTheme="minorEastAsia" w:eastAsiaTheme="minorEastAsia" w:hAnsiTheme="minorEastAsia"/>
          <w:szCs w:val="21"/>
        </w:rPr>
        <w:t>家用和类似用途电器包装通则</w:t>
      </w:r>
    </w:p>
    <w:p w:rsidR="00042B23" w:rsidRDefault="00042B23" w:rsidP="00042B23">
      <w:pPr>
        <w:pStyle w:val="af7"/>
      </w:pPr>
      <w:r w:rsidRPr="00A570C3">
        <w:rPr>
          <w:rFonts w:asciiTheme="minorEastAsia" w:eastAsiaTheme="minorEastAsia" w:hAnsiTheme="minorEastAsia"/>
          <w:kern w:val="2"/>
          <w:szCs w:val="21"/>
        </w:rPr>
        <w:t>GB/T 2423.7 电工电子产品环境试验 第2部分：试验方法 试验Ec：倾跌与翻倒</w:t>
      </w:r>
      <w:r w:rsidRPr="00A570C3">
        <w:t xml:space="preserve"> </w:t>
      </w:r>
    </w:p>
    <w:p w:rsidR="00042B23" w:rsidRPr="006F277A" w:rsidRDefault="00042B23" w:rsidP="00042B2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6F277A">
        <w:rPr>
          <w:rFonts w:asciiTheme="minorEastAsia" w:eastAsiaTheme="minorEastAsia" w:hAnsiTheme="minorEastAsia"/>
          <w:szCs w:val="21"/>
        </w:rPr>
        <w:t>GB</w:t>
      </w:r>
      <w:r w:rsidRPr="006F277A">
        <w:rPr>
          <w:rFonts w:asciiTheme="minorEastAsia" w:eastAsiaTheme="minorEastAsia" w:hAnsiTheme="minorEastAsia" w:hint="eastAsia"/>
          <w:szCs w:val="21"/>
        </w:rPr>
        <w:t xml:space="preserve"> </w:t>
      </w:r>
      <w:r w:rsidRPr="006F277A">
        <w:rPr>
          <w:rFonts w:asciiTheme="minorEastAsia" w:eastAsiaTheme="minorEastAsia" w:hAnsiTheme="minorEastAsia"/>
          <w:szCs w:val="21"/>
        </w:rPr>
        <w:t>4706.1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6F277A">
        <w:rPr>
          <w:rFonts w:asciiTheme="minorEastAsia" w:eastAsiaTheme="minorEastAsia" w:hAnsiTheme="minorEastAsia"/>
          <w:szCs w:val="21"/>
        </w:rPr>
        <w:t xml:space="preserve">家用和类似用途电器的安全 </w:t>
      </w:r>
      <w:r w:rsidRPr="006F277A">
        <w:rPr>
          <w:rFonts w:asciiTheme="minorEastAsia" w:eastAsiaTheme="minorEastAsia" w:hAnsiTheme="minorEastAsia" w:hint="eastAsia"/>
          <w:szCs w:val="21"/>
        </w:rPr>
        <w:t xml:space="preserve"> 第1部分：</w:t>
      </w:r>
      <w:r w:rsidRPr="006F277A">
        <w:rPr>
          <w:rFonts w:asciiTheme="minorEastAsia" w:eastAsiaTheme="minorEastAsia" w:hAnsiTheme="minorEastAsia"/>
          <w:szCs w:val="21"/>
        </w:rPr>
        <w:t>通用要求</w:t>
      </w:r>
      <w:r w:rsidRPr="006F277A">
        <w:rPr>
          <w:rFonts w:asciiTheme="minorEastAsia" w:eastAsiaTheme="minorEastAsia" w:hAnsiTheme="minorEastAsia" w:hint="eastAsia"/>
          <w:szCs w:val="21"/>
        </w:rPr>
        <w:t>（GB 4706.1-2005，IEC 60553-1：2004(Ed.4.1),IDT）</w:t>
      </w:r>
    </w:p>
    <w:p w:rsidR="00042B23" w:rsidRPr="006F277A" w:rsidRDefault="00042B23" w:rsidP="00042B23">
      <w:pPr>
        <w:pStyle w:val="afff6"/>
        <w:spacing w:line="24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6F277A">
        <w:rPr>
          <w:rFonts w:asciiTheme="minorEastAsia" w:eastAsiaTheme="minorEastAsia" w:hAnsiTheme="minorEastAsia"/>
          <w:sz w:val="21"/>
          <w:szCs w:val="21"/>
        </w:rPr>
        <w:t>GB 4706.14 家用和类似用途电器的安全 烤架、面包片烘烤器及类似用途便携式烹饪器具的特殊要求(GB 4706.14-2008，IEC 60335-2-9：2006,IDT)</w:t>
      </w:r>
    </w:p>
    <w:p w:rsidR="00042B23" w:rsidRPr="006F277A" w:rsidRDefault="00042B23" w:rsidP="00042B23">
      <w:pPr>
        <w:pStyle w:val="afff6"/>
        <w:spacing w:line="24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6F277A">
        <w:rPr>
          <w:rFonts w:asciiTheme="minorEastAsia" w:eastAsiaTheme="minorEastAsia" w:hAnsiTheme="minorEastAsia"/>
          <w:sz w:val="21"/>
          <w:szCs w:val="21"/>
        </w:rPr>
        <w:t>GB</w:t>
      </w:r>
      <w:r w:rsidRPr="006F277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4706.19 </w:t>
      </w:r>
      <w:r w:rsidRPr="006F277A">
        <w:rPr>
          <w:rFonts w:asciiTheme="minorEastAsia" w:eastAsiaTheme="minorEastAsia" w:hAnsiTheme="minorEastAsia"/>
          <w:sz w:val="21"/>
          <w:szCs w:val="21"/>
        </w:rPr>
        <w:t>家用和类似用途电器的安全 液体加热器的特殊要求</w:t>
      </w:r>
      <w:r w:rsidRPr="006F277A">
        <w:rPr>
          <w:rFonts w:asciiTheme="minorEastAsia" w:eastAsiaTheme="minorEastAsia" w:hAnsiTheme="minorEastAsia" w:hint="eastAsia"/>
          <w:sz w:val="21"/>
          <w:szCs w:val="21"/>
        </w:rPr>
        <w:t>(GB 4706.19-2008,IEC 60335-2-</w:t>
      </w:r>
    </w:p>
    <w:p w:rsidR="00042B23" w:rsidRPr="006F277A" w:rsidRDefault="00042B23" w:rsidP="00042B23">
      <w:pPr>
        <w:pStyle w:val="af7"/>
        <w:ind w:firstLineChars="0" w:firstLine="0"/>
        <w:rPr>
          <w:rFonts w:asciiTheme="minorEastAsia" w:eastAsiaTheme="minorEastAsia" w:hAnsiTheme="minorEastAsia"/>
          <w:kern w:val="2"/>
          <w:szCs w:val="21"/>
        </w:rPr>
      </w:pPr>
      <w:r w:rsidRPr="006F277A">
        <w:rPr>
          <w:rFonts w:asciiTheme="minorEastAsia" w:eastAsiaTheme="minorEastAsia" w:hAnsiTheme="minorEastAsia" w:hint="eastAsia"/>
          <w:kern w:val="2"/>
          <w:szCs w:val="21"/>
        </w:rPr>
        <w:t>15:2005,IDT)</w:t>
      </w:r>
    </w:p>
    <w:p w:rsidR="00042B23" w:rsidRPr="006F277A" w:rsidRDefault="00042B23" w:rsidP="00042B23">
      <w:pPr>
        <w:ind w:firstLine="420"/>
        <w:rPr>
          <w:rFonts w:asciiTheme="minorEastAsia" w:eastAsiaTheme="minorEastAsia" w:hAnsiTheme="minorEastAsia"/>
          <w:szCs w:val="21"/>
        </w:rPr>
      </w:pPr>
      <w:r w:rsidRPr="006F277A">
        <w:rPr>
          <w:rFonts w:asciiTheme="minorEastAsia" w:eastAsiaTheme="minorEastAsia" w:hAnsiTheme="minorEastAsia" w:hint="eastAsia"/>
          <w:szCs w:val="21"/>
        </w:rPr>
        <w:t>GB 4806.1食品安全国家标准  食品接触材料及制品通用安全要求</w:t>
      </w:r>
    </w:p>
    <w:p w:rsidR="00042B23" w:rsidRPr="006F277A" w:rsidRDefault="00042B23" w:rsidP="00042B23">
      <w:pPr>
        <w:ind w:firstLine="420"/>
        <w:rPr>
          <w:rFonts w:asciiTheme="minorEastAsia" w:eastAsiaTheme="minorEastAsia" w:hAnsiTheme="minorEastAsia"/>
          <w:szCs w:val="21"/>
        </w:rPr>
      </w:pPr>
      <w:bookmarkStart w:id="27" w:name="OLE_LINK3"/>
      <w:r w:rsidRPr="006F277A">
        <w:rPr>
          <w:rFonts w:asciiTheme="minorEastAsia" w:eastAsiaTheme="minorEastAsia" w:hAnsiTheme="minorEastAsia" w:hint="eastAsia"/>
          <w:szCs w:val="21"/>
        </w:rPr>
        <w:t>GB 4806.7</w:t>
      </w:r>
      <w:r w:rsidRPr="006F277A">
        <w:rPr>
          <w:rFonts w:asciiTheme="minorEastAsia" w:eastAsiaTheme="minorEastAsia" w:hAnsiTheme="minorEastAsia"/>
          <w:szCs w:val="21"/>
        </w:rPr>
        <w:t>食品安全国家标准</w:t>
      </w:r>
      <w:r w:rsidRPr="006F277A">
        <w:rPr>
          <w:rFonts w:asciiTheme="minorEastAsia" w:eastAsiaTheme="minorEastAsia" w:hAnsiTheme="minorEastAsia" w:hint="eastAsia"/>
          <w:szCs w:val="21"/>
        </w:rPr>
        <w:t xml:space="preserve">  </w:t>
      </w:r>
      <w:r w:rsidRPr="006F277A">
        <w:rPr>
          <w:rFonts w:asciiTheme="minorEastAsia" w:eastAsiaTheme="minorEastAsia" w:hAnsiTheme="minorEastAsia"/>
          <w:szCs w:val="21"/>
        </w:rPr>
        <w:t>食品接触用塑料材料及制品</w:t>
      </w:r>
    </w:p>
    <w:bookmarkEnd w:id="27"/>
    <w:p w:rsidR="00042B23" w:rsidRPr="006F277A" w:rsidRDefault="00042B23" w:rsidP="00042B23">
      <w:pPr>
        <w:ind w:firstLine="420"/>
        <w:rPr>
          <w:rFonts w:asciiTheme="minorEastAsia" w:eastAsiaTheme="minorEastAsia" w:hAnsiTheme="minorEastAsia"/>
          <w:szCs w:val="21"/>
        </w:rPr>
      </w:pPr>
      <w:r w:rsidRPr="006F277A">
        <w:rPr>
          <w:rFonts w:asciiTheme="minorEastAsia" w:eastAsiaTheme="minorEastAsia" w:hAnsiTheme="minorEastAsia" w:hint="eastAsia"/>
          <w:szCs w:val="21"/>
        </w:rPr>
        <w:t>GB 4806.9食品安全国家标准  食品接触用金属材料及制品</w:t>
      </w:r>
    </w:p>
    <w:p w:rsidR="00042B23" w:rsidRPr="006F277A" w:rsidRDefault="00042B23" w:rsidP="00042B23">
      <w:pPr>
        <w:ind w:firstLine="420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6F277A">
        <w:rPr>
          <w:rFonts w:asciiTheme="minorEastAsia" w:eastAsiaTheme="minorEastAsia" w:hAnsiTheme="minorEastAsia" w:hint="eastAsia"/>
          <w:szCs w:val="21"/>
        </w:rPr>
        <w:t>GB 4806.11食品安全国家标准  食品接触用橡胶材料及制品</w:t>
      </w:r>
    </w:p>
    <w:p w:rsidR="00042B23" w:rsidRPr="00A570C3" w:rsidRDefault="00042B23" w:rsidP="00042B23">
      <w:pPr>
        <w:pStyle w:val="afff6"/>
        <w:spacing w:line="24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6F277A">
        <w:rPr>
          <w:rFonts w:asciiTheme="minorEastAsia" w:eastAsiaTheme="minorEastAsia" w:hAnsiTheme="minorEastAsia"/>
          <w:sz w:val="21"/>
          <w:szCs w:val="21"/>
        </w:rPr>
        <w:t>GB/T 5296.2消费品使用说明　第2部分：家用和类似用途电器</w:t>
      </w:r>
    </w:p>
    <w:p w:rsidR="00042B23" w:rsidRPr="006F277A" w:rsidRDefault="00042B23" w:rsidP="00042B23">
      <w:pPr>
        <w:pStyle w:val="af7"/>
        <w:rPr>
          <w:rFonts w:asciiTheme="minorEastAsia" w:eastAsiaTheme="minorEastAsia" w:hAnsiTheme="minorEastAsia"/>
          <w:color w:val="000000"/>
          <w:kern w:val="2"/>
          <w:szCs w:val="21"/>
        </w:rPr>
      </w:pPr>
      <w:r w:rsidRPr="006F277A">
        <w:rPr>
          <w:rFonts w:asciiTheme="minorEastAsia" w:eastAsiaTheme="minorEastAsia" w:hAnsiTheme="minorEastAsia"/>
          <w:color w:val="000000"/>
          <w:kern w:val="2"/>
          <w:szCs w:val="21"/>
        </w:rPr>
        <w:t>GB</w:t>
      </w:r>
      <w:r w:rsidRPr="006F277A">
        <w:rPr>
          <w:rFonts w:asciiTheme="minorEastAsia" w:eastAsiaTheme="minorEastAsia" w:hAnsiTheme="minorEastAsia" w:hint="eastAsia"/>
          <w:color w:val="000000"/>
          <w:kern w:val="2"/>
          <w:szCs w:val="21"/>
        </w:rPr>
        <w:t xml:space="preserve"> </w:t>
      </w:r>
      <w:r w:rsidRPr="006F277A">
        <w:rPr>
          <w:rFonts w:asciiTheme="minorEastAsia" w:eastAsiaTheme="minorEastAsia" w:hAnsiTheme="minorEastAsia"/>
          <w:color w:val="000000"/>
          <w:kern w:val="2"/>
          <w:szCs w:val="21"/>
        </w:rPr>
        <w:t>968</w:t>
      </w:r>
      <w:r w:rsidRPr="006F277A">
        <w:rPr>
          <w:rFonts w:asciiTheme="minorEastAsia" w:eastAsiaTheme="minorEastAsia" w:hAnsiTheme="minorEastAsia" w:hint="eastAsia"/>
          <w:color w:val="000000"/>
          <w:kern w:val="2"/>
          <w:szCs w:val="21"/>
        </w:rPr>
        <w:t xml:space="preserve">5 </w:t>
      </w:r>
      <w:r w:rsidRPr="006F277A">
        <w:rPr>
          <w:rFonts w:asciiTheme="minorEastAsia" w:eastAsiaTheme="minorEastAsia" w:hAnsiTheme="minorEastAsia"/>
          <w:color w:val="000000"/>
          <w:kern w:val="2"/>
          <w:szCs w:val="21"/>
        </w:rPr>
        <w:t>食品安全国家标准</w:t>
      </w:r>
      <w:r w:rsidRPr="006F277A">
        <w:rPr>
          <w:rFonts w:asciiTheme="minorEastAsia" w:eastAsiaTheme="minorEastAsia" w:hAnsiTheme="minorEastAsia" w:hint="eastAsia"/>
          <w:color w:val="000000"/>
          <w:kern w:val="2"/>
          <w:szCs w:val="21"/>
        </w:rPr>
        <w:t xml:space="preserve"> 食品接触材料及制品用添加剂使用标准 </w:t>
      </w:r>
    </w:p>
    <w:p w:rsidR="00042B23" w:rsidRDefault="00042B23" w:rsidP="00632368">
      <w:pPr>
        <w:pStyle w:val="a1"/>
        <w:spacing w:beforeLines="50" w:afterLines="5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术语和定义</w:t>
      </w:r>
    </w:p>
    <w:p w:rsidR="00042B23" w:rsidRPr="00B63E74" w:rsidRDefault="00042B23" w:rsidP="00042B23">
      <w:pPr>
        <w:pStyle w:val="a1"/>
        <w:numPr>
          <w:ilvl w:val="0"/>
          <w:numId w:val="0"/>
        </w:numPr>
        <w:spacing w:beforeLines="0" w:afterLines="0"/>
        <w:ind w:firstLineChars="250" w:firstLine="525"/>
        <w:rPr>
          <w:rFonts w:ascii="宋体" w:eastAsia="宋体" w:hAnsi="宋体"/>
          <w:b/>
        </w:rPr>
      </w:pPr>
      <w:r w:rsidRPr="00B63E74">
        <w:rPr>
          <w:rFonts w:ascii="Times New Roman" w:hAnsi="宋体"/>
          <w:color w:val="000000"/>
          <w:kern w:val="2"/>
          <w:szCs w:val="24"/>
        </w:rPr>
        <w:t>GB</w:t>
      </w:r>
      <w:r w:rsidRPr="00B63E74">
        <w:rPr>
          <w:rFonts w:ascii="Times New Roman" w:hAnsi="宋体" w:hint="eastAsia"/>
          <w:color w:val="000000"/>
          <w:kern w:val="2"/>
          <w:szCs w:val="24"/>
        </w:rPr>
        <w:t xml:space="preserve"> </w:t>
      </w:r>
      <w:r w:rsidRPr="00B63E74">
        <w:rPr>
          <w:rFonts w:ascii="Times New Roman" w:hAnsi="宋体"/>
          <w:color w:val="000000"/>
          <w:kern w:val="2"/>
          <w:szCs w:val="24"/>
        </w:rPr>
        <w:t>4706.1</w:t>
      </w:r>
      <w:r w:rsidRPr="00B63E74">
        <w:rPr>
          <w:rFonts w:hAnsi="宋体" w:hint="eastAsia"/>
        </w:rPr>
        <w:t>、</w:t>
      </w:r>
      <w:r w:rsidRPr="00B63E74">
        <w:rPr>
          <w:rFonts w:ascii="Times New Roman" w:hAnsi="宋体"/>
          <w:color w:val="000000"/>
          <w:kern w:val="2"/>
          <w:szCs w:val="24"/>
        </w:rPr>
        <w:t>GB</w:t>
      </w:r>
      <w:r w:rsidRPr="00B63E74">
        <w:rPr>
          <w:rFonts w:ascii="Times New Roman" w:hAnsi="宋体" w:hint="eastAsia"/>
          <w:color w:val="000000"/>
          <w:kern w:val="2"/>
          <w:szCs w:val="24"/>
        </w:rPr>
        <w:t xml:space="preserve"> </w:t>
      </w:r>
      <w:r w:rsidRPr="00B63E74">
        <w:rPr>
          <w:rFonts w:ascii="Times New Roman" w:hAnsi="宋体"/>
          <w:color w:val="000000"/>
          <w:kern w:val="2"/>
          <w:szCs w:val="24"/>
        </w:rPr>
        <w:t>4706.19</w:t>
      </w:r>
      <w:r w:rsidRPr="00B63E74">
        <w:rPr>
          <w:rFonts w:ascii="Times New Roman" w:hAnsi="宋体" w:hint="eastAsia"/>
          <w:color w:val="000000"/>
          <w:kern w:val="2"/>
          <w:szCs w:val="24"/>
        </w:rPr>
        <w:t>和</w:t>
      </w:r>
      <w:r w:rsidRPr="00B63E74">
        <w:rPr>
          <w:rFonts w:ascii="Times New Roman" w:hAnsi="宋体" w:hint="eastAsia"/>
          <w:color w:val="000000"/>
          <w:kern w:val="2"/>
          <w:szCs w:val="24"/>
        </w:rPr>
        <w:t>GB4706.14</w:t>
      </w:r>
      <w:r w:rsidRPr="00B63E74">
        <w:rPr>
          <w:rFonts w:hAnsi="宋体" w:hint="eastAsia"/>
        </w:rPr>
        <w:t>界定的以及下列术语和定义适用于本文件。</w:t>
      </w:r>
    </w:p>
    <w:p w:rsidR="008B3994" w:rsidRPr="007D6C64" w:rsidRDefault="007D6C64" w:rsidP="007D6C64">
      <w:pPr>
        <w:pStyle w:val="afff6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3.1</w:t>
      </w:r>
    </w:p>
    <w:p w:rsidR="00042B23" w:rsidRPr="007D6C64" w:rsidRDefault="00042B23" w:rsidP="007D6C64">
      <w:pPr>
        <w:pStyle w:val="afff6"/>
        <w:spacing w:line="240" w:lineRule="auto"/>
        <w:ind w:firstLineChars="150" w:firstLine="315"/>
        <w:rPr>
          <w:rFonts w:ascii="黑体" w:eastAsia="黑体" w:hAnsi="黑体"/>
          <w:sz w:val="21"/>
          <w:szCs w:val="21"/>
        </w:rPr>
      </w:pPr>
      <w:r w:rsidRPr="007D6C64">
        <w:rPr>
          <w:rFonts w:ascii="黑体" w:eastAsia="黑体" w:hAnsi="黑体" w:hint="eastAsia"/>
          <w:sz w:val="21"/>
          <w:szCs w:val="21"/>
        </w:rPr>
        <w:t xml:space="preserve">多功能套餐机 </w:t>
      </w:r>
      <w:r w:rsidRPr="007D6C64">
        <w:rPr>
          <w:rFonts w:ascii="黑体" w:eastAsia="黑体" w:hAnsi="黑体"/>
          <w:sz w:val="21"/>
          <w:szCs w:val="21"/>
        </w:rPr>
        <w:t xml:space="preserve"> </w:t>
      </w:r>
      <w:r w:rsidRPr="007D6C64">
        <w:rPr>
          <w:rFonts w:ascii="黑体" w:eastAsia="黑体" w:hAnsi="黑体" w:hint="eastAsia"/>
          <w:sz w:val="21"/>
          <w:szCs w:val="21"/>
        </w:rPr>
        <w:t xml:space="preserve"> </w:t>
      </w:r>
      <w:r w:rsidR="007D6C64" w:rsidRPr="007D6C64">
        <w:rPr>
          <w:rFonts w:ascii="黑体" w:eastAsia="黑体" w:hAnsi="黑体"/>
          <w:sz w:val="21"/>
          <w:szCs w:val="21"/>
        </w:rPr>
        <w:t>Multifunction set meal machine</w:t>
      </w:r>
    </w:p>
    <w:p w:rsidR="00042B23" w:rsidRPr="007D6C64" w:rsidRDefault="00042B23" w:rsidP="007D6C64">
      <w:pPr>
        <w:pStyle w:val="afff6"/>
        <w:spacing w:line="240" w:lineRule="auto"/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7D6C64">
        <w:rPr>
          <w:rFonts w:asciiTheme="minorEastAsia" w:eastAsiaTheme="minorEastAsia" w:hAnsiTheme="minorEastAsia" w:hint="eastAsia"/>
          <w:sz w:val="21"/>
          <w:szCs w:val="21"/>
        </w:rPr>
        <w:t>利用电能转换为热能，可实现多个容器同步烹煮的器具。</w:t>
      </w:r>
    </w:p>
    <w:p w:rsidR="007D6C64" w:rsidRPr="007D6C64" w:rsidRDefault="007D6C64" w:rsidP="007D6C64">
      <w:pPr>
        <w:pStyle w:val="afff6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3.2</w:t>
      </w:r>
    </w:p>
    <w:p w:rsidR="00042B23" w:rsidRPr="002B0CD1" w:rsidRDefault="00042B23" w:rsidP="007D6C64">
      <w:pPr>
        <w:pStyle w:val="afff6"/>
        <w:spacing w:line="240" w:lineRule="auto"/>
        <w:ind w:firstLineChars="200" w:firstLine="420"/>
        <w:rPr>
          <w:rFonts w:ascii="黑体" w:eastAsia="黑体" w:hAnsi="黑体"/>
          <w:sz w:val="21"/>
          <w:szCs w:val="21"/>
        </w:rPr>
      </w:pPr>
      <w:r w:rsidRPr="002B0CD1">
        <w:rPr>
          <w:rFonts w:ascii="黑体" w:eastAsia="黑体" w:hAnsi="黑体" w:hint="eastAsia"/>
          <w:sz w:val="21"/>
          <w:szCs w:val="21"/>
        </w:rPr>
        <w:t>正常工作</w:t>
      </w:r>
      <w:r w:rsidR="002B0CD1" w:rsidRPr="002B0CD1">
        <w:rPr>
          <w:rFonts w:ascii="黑体" w:eastAsia="黑体" w:hAnsi="黑体"/>
          <w:sz w:val="21"/>
          <w:szCs w:val="21"/>
        </w:rPr>
        <w:t>regular work</w:t>
      </w:r>
    </w:p>
    <w:p w:rsidR="00042B23" w:rsidRPr="007D6C64" w:rsidRDefault="00042B23" w:rsidP="007D6C64">
      <w:pPr>
        <w:pStyle w:val="afff6"/>
        <w:spacing w:line="24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D6C64">
        <w:rPr>
          <w:rFonts w:asciiTheme="minorEastAsia" w:eastAsiaTheme="minorEastAsia" w:hAnsiTheme="minorEastAsia" w:hint="eastAsia"/>
          <w:sz w:val="21"/>
          <w:szCs w:val="21"/>
        </w:rPr>
        <w:t>套餐机能完成说明书规定的各项工作功能。</w:t>
      </w:r>
    </w:p>
    <w:p w:rsidR="00156CDC" w:rsidRDefault="00042B23" w:rsidP="00042B23">
      <w:pPr>
        <w:pStyle w:val="af7"/>
        <w:ind w:firstLineChars="0" w:firstLine="0"/>
        <w:jc w:val="left"/>
        <w:rPr>
          <w:rFonts w:ascii="Times New Roman" w:eastAsia="黑体"/>
        </w:rPr>
      </w:pPr>
      <w:r w:rsidRPr="00847A46">
        <w:rPr>
          <w:rFonts w:ascii="黑体" w:eastAsia="黑体" w:hint="eastAsia"/>
        </w:rPr>
        <w:t xml:space="preserve">3.3 </w:t>
      </w:r>
      <w:r>
        <w:rPr>
          <w:rFonts w:ascii="Times New Roman" w:eastAsia="黑体" w:hint="eastAsia"/>
        </w:rPr>
        <w:t xml:space="preserve"> </w:t>
      </w:r>
    </w:p>
    <w:p w:rsidR="00042B23" w:rsidRPr="002B0CD1" w:rsidRDefault="00042B23" w:rsidP="002B0CD1">
      <w:pPr>
        <w:pStyle w:val="afff6"/>
        <w:spacing w:line="240" w:lineRule="auto"/>
        <w:ind w:firstLineChars="200" w:firstLine="420"/>
        <w:rPr>
          <w:rFonts w:ascii="黑体" w:eastAsia="黑体" w:hAnsi="黑体"/>
          <w:sz w:val="21"/>
          <w:szCs w:val="21"/>
        </w:rPr>
      </w:pPr>
      <w:r w:rsidRPr="002B0CD1">
        <w:rPr>
          <w:rFonts w:ascii="黑体" w:eastAsia="黑体" w:hAnsi="黑体" w:hint="eastAsia"/>
          <w:sz w:val="21"/>
          <w:szCs w:val="21"/>
        </w:rPr>
        <w:t xml:space="preserve">无水类烹饪容器  </w:t>
      </w:r>
      <w:r w:rsidR="002B0CD1" w:rsidRPr="002B0CD1">
        <w:rPr>
          <w:rFonts w:ascii="黑体" w:eastAsia="黑体" w:hAnsi="黑体"/>
          <w:sz w:val="21"/>
          <w:szCs w:val="21"/>
        </w:rPr>
        <w:t>Anhydrous cooking container</w:t>
      </w:r>
    </w:p>
    <w:p w:rsidR="00042B23" w:rsidRPr="002B0CD1" w:rsidRDefault="00042B23" w:rsidP="002B0CD1">
      <w:pPr>
        <w:pStyle w:val="afff6"/>
        <w:spacing w:line="24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B0CD1">
        <w:rPr>
          <w:rFonts w:asciiTheme="minorEastAsia" w:eastAsiaTheme="minorEastAsia" w:hAnsiTheme="minorEastAsia" w:hint="eastAsia"/>
          <w:sz w:val="21"/>
          <w:szCs w:val="21"/>
        </w:rPr>
        <w:t>盛装食材可进行炸、炒、煎、焗等类似</w:t>
      </w:r>
      <w:r w:rsidRPr="002B0CD1">
        <w:rPr>
          <w:rFonts w:asciiTheme="minorEastAsia" w:eastAsiaTheme="minorEastAsia" w:hAnsiTheme="minorEastAsia"/>
          <w:sz w:val="21"/>
          <w:szCs w:val="21"/>
        </w:rPr>
        <w:t>方式</w:t>
      </w:r>
      <w:r w:rsidRPr="002B0CD1">
        <w:rPr>
          <w:rFonts w:asciiTheme="minorEastAsia" w:eastAsiaTheme="minorEastAsia" w:hAnsiTheme="minorEastAsia" w:hint="eastAsia"/>
          <w:sz w:val="21"/>
          <w:szCs w:val="21"/>
        </w:rPr>
        <w:t>烹饪的容器，以下简称无水类容器</w:t>
      </w:r>
      <w:r w:rsidRPr="002B0CD1">
        <w:rPr>
          <w:rFonts w:asciiTheme="minorEastAsia" w:eastAsiaTheme="minorEastAsia" w:hAnsiTheme="minorEastAsia"/>
          <w:sz w:val="21"/>
          <w:szCs w:val="21"/>
        </w:rPr>
        <w:t>。</w:t>
      </w:r>
    </w:p>
    <w:p w:rsidR="00156CDC" w:rsidRDefault="00042B23" w:rsidP="00042B23">
      <w:pPr>
        <w:pStyle w:val="af7"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eastAsia="黑体"/>
        </w:rPr>
      </w:pPr>
      <w:r w:rsidRPr="00847A46">
        <w:rPr>
          <w:rFonts w:ascii="黑体" w:eastAsia="黑体" w:hint="eastAsia"/>
        </w:rPr>
        <w:t xml:space="preserve">3.4 </w:t>
      </w:r>
      <w:r>
        <w:rPr>
          <w:rFonts w:ascii="Times New Roman" w:eastAsia="黑体" w:hint="eastAsia"/>
        </w:rPr>
        <w:t xml:space="preserve"> </w:t>
      </w:r>
    </w:p>
    <w:p w:rsidR="00042B23" w:rsidRPr="002B0CD1" w:rsidRDefault="00042B23" w:rsidP="002B0CD1">
      <w:pPr>
        <w:pStyle w:val="afff6"/>
        <w:spacing w:line="240" w:lineRule="auto"/>
        <w:ind w:firstLineChars="200" w:firstLine="420"/>
        <w:rPr>
          <w:rFonts w:ascii="黑体" w:eastAsia="黑体" w:hAnsi="黑体"/>
          <w:sz w:val="21"/>
          <w:szCs w:val="21"/>
        </w:rPr>
      </w:pPr>
      <w:r w:rsidRPr="002B0CD1">
        <w:rPr>
          <w:rFonts w:ascii="黑体" w:eastAsia="黑体" w:hAnsi="黑体" w:hint="eastAsia"/>
          <w:sz w:val="21"/>
          <w:szCs w:val="21"/>
        </w:rPr>
        <w:t>煲煮类烹饪容器</w:t>
      </w:r>
      <w:r w:rsidR="002B0CD1">
        <w:rPr>
          <w:rFonts w:ascii="黑体" w:eastAsia="黑体" w:hAnsi="黑体" w:hint="eastAsia"/>
          <w:sz w:val="21"/>
          <w:szCs w:val="21"/>
        </w:rPr>
        <w:t xml:space="preserve"> </w:t>
      </w:r>
      <w:r w:rsidR="002B0CD1" w:rsidRPr="002B0CD1">
        <w:rPr>
          <w:rFonts w:ascii="黑体" w:eastAsia="黑体" w:hAnsi="黑体"/>
          <w:sz w:val="21"/>
          <w:szCs w:val="21"/>
        </w:rPr>
        <w:t>Cooker cooking container</w:t>
      </w:r>
    </w:p>
    <w:p w:rsidR="00042B23" w:rsidRPr="002B0CD1" w:rsidRDefault="00042B23" w:rsidP="002B0CD1">
      <w:pPr>
        <w:pStyle w:val="afff6"/>
        <w:spacing w:line="24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B0CD1">
        <w:rPr>
          <w:rFonts w:asciiTheme="minorEastAsia" w:eastAsiaTheme="minorEastAsia" w:hAnsiTheme="minorEastAsia" w:hint="eastAsia"/>
          <w:sz w:val="21"/>
          <w:szCs w:val="21"/>
        </w:rPr>
        <w:lastRenderedPageBreak/>
        <w:t>盛装食材可进行煮、炖、煲、焖等类似方式烹饪的容器，以下</w:t>
      </w:r>
      <w:r w:rsidRPr="002B0CD1">
        <w:rPr>
          <w:rFonts w:asciiTheme="minorEastAsia" w:eastAsiaTheme="minorEastAsia" w:hAnsiTheme="minorEastAsia"/>
          <w:sz w:val="21"/>
          <w:szCs w:val="21"/>
        </w:rPr>
        <w:t>简称煲煮类</w:t>
      </w:r>
      <w:r w:rsidRPr="002B0CD1">
        <w:rPr>
          <w:rFonts w:asciiTheme="minorEastAsia" w:eastAsiaTheme="minorEastAsia" w:hAnsiTheme="minorEastAsia" w:hint="eastAsia"/>
          <w:sz w:val="21"/>
          <w:szCs w:val="21"/>
        </w:rPr>
        <w:t>容器</w:t>
      </w:r>
      <w:r w:rsidRPr="002B0CD1">
        <w:rPr>
          <w:rFonts w:asciiTheme="minorEastAsia" w:eastAsiaTheme="minorEastAsia" w:hAnsiTheme="minorEastAsia"/>
          <w:sz w:val="21"/>
          <w:szCs w:val="21"/>
        </w:rPr>
        <w:t>。</w:t>
      </w:r>
    </w:p>
    <w:p w:rsidR="00156CDC" w:rsidRPr="00156CDC" w:rsidRDefault="00042B23" w:rsidP="00042B23">
      <w:pPr>
        <w:pStyle w:val="a2"/>
        <w:numPr>
          <w:ilvl w:val="1"/>
          <w:numId w:val="46"/>
        </w:numPr>
        <w:spacing w:before="156" w:after="156"/>
        <w:ind w:left="0"/>
        <w:rPr>
          <w:rFonts w:hAnsi="宋体"/>
        </w:rPr>
      </w:pPr>
      <w:r w:rsidRPr="003C0932">
        <w:rPr>
          <w:rFonts w:ascii="Times New Roman" w:hint="eastAsia"/>
        </w:rPr>
        <w:t xml:space="preserve"> </w:t>
      </w:r>
      <w:r w:rsidR="002B0CD1" w:rsidRPr="00A94B21">
        <w:rPr>
          <w:b/>
          <w:color w:val="000000"/>
          <w:szCs w:val="28"/>
        </w:rPr>
        <w:t>rated capacity</w:t>
      </w:r>
    </w:p>
    <w:p w:rsidR="00156CDC" w:rsidRPr="002B0CD1" w:rsidRDefault="00042B23" w:rsidP="002B0CD1">
      <w:pPr>
        <w:pStyle w:val="afff6"/>
        <w:spacing w:line="240" w:lineRule="auto"/>
        <w:ind w:firstLineChars="200" w:firstLine="420"/>
        <w:rPr>
          <w:rFonts w:ascii="黑体" w:eastAsia="黑体" w:hAnsi="黑体"/>
          <w:sz w:val="21"/>
          <w:szCs w:val="21"/>
        </w:rPr>
      </w:pPr>
      <w:r w:rsidRPr="002B0CD1">
        <w:rPr>
          <w:rFonts w:ascii="黑体" w:eastAsia="黑体" w:hAnsi="黑体" w:hint="eastAsia"/>
          <w:sz w:val="21"/>
          <w:szCs w:val="21"/>
        </w:rPr>
        <w:t xml:space="preserve">额定容积  </w:t>
      </w:r>
    </w:p>
    <w:p w:rsidR="00042B23" w:rsidRPr="002B0CD1" w:rsidRDefault="00042B23" w:rsidP="002B0CD1">
      <w:pPr>
        <w:pStyle w:val="afff6"/>
        <w:spacing w:line="24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B0CD1">
        <w:rPr>
          <w:rFonts w:asciiTheme="minorEastAsia" w:eastAsiaTheme="minorEastAsia" w:hAnsiTheme="minorEastAsia"/>
          <w:sz w:val="21"/>
          <w:szCs w:val="21"/>
        </w:rPr>
        <w:t>由制造商规定的器具中盛装食材的容器（以下简称：容器）的最大容积。</w:t>
      </w:r>
    </w:p>
    <w:p w:rsidR="00042B23" w:rsidRDefault="00042B23" w:rsidP="00632368">
      <w:pPr>
        <w:pStyle w:val="a1"/>
        <w:spacing w:beforeLines="50" w:afterLines="50"/>
      </w:pPr>
      <w:bookmarkStart w:id="28" w:name="_Toc363722304"/>
      <w:bookmarkStart w:id="29" w:name="_Toc363722391"/>
      <w:bookmarkEnd w:id="28"/>
      <w:bookmarkEnd w:id="29"/>
      <w:r>
        <w:rPr>
          <w:rFonts w:hint="eastAsia"/>
          <w:szCs w:val="21"/>
        </w:rPr>
        <w:t xml:space="preserve">  </w:t>
      </w:r>
      <w:r w:rsidRPr="003C0932">
        <w:rPr>
          <w:rFonts w:ascii="宋体" w:eastAsia="宋体" w:hAnsi="宋体" w:hint="eastAsia"/>
          <w:b/>
        </w:rPr>
        <w:t>分类和命名</w:t>
      </w:r>
    </w:p>
    <w:p w:rsidR="00042B23" w:rsidRDefault="00042B23" w:rsidP="00042B23">
      <w:pPr>
        <w:pStyle w:val="a2"/>
        <w:numPr>
          <w:ilvl w:val="0"/>
          <w:numId w:val="0"/>
        </w:numPr>
        <w:spacing w:before="156" w:after="156"/>
        <w:rPr>
          <w:rFonts w:ascii="宋体" w:eastAsia="宋体" w:hAnsi="宋体"/>
          <w:b/>
        </w:rPr>
      </w:pPr>
      <w:r w:rsidRPr="00847A46">
        <w:rPr>
          <w:rFonts w:hint="eastAsia"/>
        </w:rPr>
        <w:t>4.1</w:t>
      </w:r>
      <w:r w:rsidRPr="00847A46">
        <w:rPr>
          <w:rFonts w:hAnsi="宋体" w:hint="eastAsia"/>
        </w:rPr>
        <w:t xml:space="preserve"> </w:t>
      </w:r>
      <w:r>
        <w:rPr>
          <w:rFonts w:ascii="宋体" w:eastAsia="宋体" w:hAnsi="宋体" w:hint="eastAsia"/>
          <w:b/>
        </w:rPr>
        <w:t xml:space="preserve"> </w:t>
      </w:r>
      <w:r w:rsidRPr="003E50FD">
        <w:rPr>
          <w:rFonts w:hAnsi="宋体" w:hint="eastAsia"/>
        </w:rPr>
        <w:t>产品分类</w:t>
      </w:r>
    </w:p>
    <w:p w:rsidR="00042B23" w:rsidRDefault="00042B23" w:rsidP="00042B23">
      <w:pPr>
        <w:pStyle w:val="af7"/>
        <w:rPr>
          <w:rFonts w:hAnsi="宋体"/>
        </w:rPr>
      </w:pPr>
      <w:r>
        <w:rPr>
          <w:rFonts w:hint="eastAsia"/>
        </w:rPr>
        <w:t xml:space="preserve">a) </w:t>
      </w:r>
      <w:r>
        <w:rPr>
          <w:rFonts w:hAnsi="宋体" w:hint="eastAsia"/>
        </w:rPr>
        <w:t>按控制方式分：机械控制式、电子控制式；</w:t>
      </w:r>
    </w:p>
    <w:p w:rsidR="00042B23" w:rsidRDefault="00042B23" w:rsidP="00042B23">
      <w:pPr>
        <w:pStyle w:val="af7"/>
        <w:rPr>
          <w:rFonts w:hAnsi="宋体"/>
        </w:rPr>
      </w:pPr>
      <w:r>
        <w:rPr>
          <w:rFonts w:hint="eastAsia"/>
        </w:rPr>
        <w:t xml:space="preserve">b) </w:t>
      </w:r>
      <w:r>
        <w:rPr>
          <w:rFonts w:hAnsi="宋体" w:hint="eastAsia"/>
        </w:rPr>
        <w:t>按容器的材质分：非金属类、金属类；</w:t>
      </w:r>
    </w:p>
    <w:p w:rsidR="00042B23" w:rsidRDefault="00042B23" w:rsidP="00042B23">
      <w:pPr>
        <w:pStyle w:val="af7"/>
        <w:rPr>
          <w:rFonts w:hAnsi="宋体"/>
        </w:rPr>
      </w:pPr>
      <w:r>
        <w:rPr>
          <w:rFonts w:hAnsi="宋体" w:hint="eastAsia"/>
        </w:rPr>
        <w:t>c) 按加热方式分：电热元件加热式、电磁</w:t>
      </w:r>
      <w:r>
        <w:rPr>
          <w:rFonts w:hint="eastAsia"/>
        </w:rPr>
        <w:t>感应</w:t>
      </w:r>
      <w:r>
        <w:rPr>
          <w:rFonts w:hAnsi="宋体" w:hint="eastAsia"/>
        </w:rPr>
        <w:t>加热式等；</w:t>
      </w:r>
    </w:p>
    <w:p w:rsidR="00042B23" w:rsidRPr="003C0932" w:rsidRDefault="00042B23" w:rsidP="00042B23">
      <w:pPr>
        <w:pStyle w:val="a2"/>
        <w:numPr>
          <w:ilvl w:val="0"/>
          <w:numId w:val="0"/>
        </w:numPr>
        <w:spacing w:before="156" w:after="156"/>
        <w:rPr>
          <w:rFonts w:ascii="宋体" w:eastAsia="宋体" w:hAnsi="宋体"/>
          <w:b/>
        </w:rPr>
      </w:pPr>
      <w:r w:rsidRPr="00847A46">
        <w:rPr>
          <w:rFonts w:hint="eastAsia"/>
        </w:rPr>
        <w:t>4.2</w:t>
      </w:r>
      <w:r w:rsidRPr="00113617">
        <w:rPr>
          <w:rFonts w:eastAsia="宋体"/>
        </w:rPr>
        <w:t xml:space="preserve"> </w:t>
      </w:r>
      <w:r>
        <w:rPr>
          <w:rFonts w:ascii="宋体" w:eastAsia="宋体" w:hAnsi="宋体" w:hint="eastAsia"/>
          <w:b/>
        </w:rPr>
        <w:t xml:space="preserve"> </w:t>
      </w:r>
      <w:r w:rsidRPr="003E50FD">
        <w:rPr>
          <w:rFonts w:hAnsi="宋体" w:hint="eastAsia"/>
        </w:rPr>
        <w:t>型号命名</w:t>
      </w:r>
    </w:p>
    <w:p w:rsidR="00042B23" w:rsidRPr="003C0932" w:rsidRDefault="00B27586" w:rsidP="00042B23">
      <w:pPr>
        <w:pStyle w:val="af7"/>
        <w:ind w:firstLineChars="300" w:firstLine="63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41.25pt;margin-top:14.75pt;width:0;height:118.25pt;z-index:251692032" o:connectortype="straight"/>
        </w:pict>
      </w:r>
      <w:r>
        <w:pict>
          <v:shape id="_x0000_s1088" type="#_x0000_t32" style="position:absolute;left:0;text-align:left;margin-left:65.45pt;margin-top:14.75pt;width:0;height:89.25pt;z-index:251691008" o:connectortype="straight"/>
        </w:pict>
      </w:r>
      <w:r>
        <w:pict>
          <v:shape id="_x0000_s1087" type="#_x0000_t32" style="position:absolute;left:0;text-align:left;margin-left:97.05pt;margin-top:14.75pt;width:0;height:55.6pt;z-index:251689984" o:connectortype="straight"/>
        </w:pict>
      </w:r>
      <w:r>
        <w:pict>
          <v:shape id="_x0000_s1086" type="#_x0000_t32" style="position:absolute;left:0;text-align:left;margin-left:118.45pt;margin-top:14.75pt;width:0;height:25.9pt;z-index:251688960" o:connectortype="straight"/>
        </w:pict>
      </w:r>
      <w:r w:rsidR="00042B23" w:rsidRPr="00184073">
        <w:rPr>
          <w:rFonts w:hAnsi="宋体" w:hint="eastAsia"/>
          <w:szCs w:val="21"/>
        </w:rPr>
        <w:t>T C</w:t>
      </w:r>
      <w:r w:rsidR="00042B23">
        <w:rPr>
          <w:rFonts w:hAnsi="宋体" w:hint="eastAsia"/>
          <w:szCs w:val="21"/>
        </w:rPr>
        <w:t xml:space="preserve">   </w:t>
      </w:r>
      <w:r w:rsidR="00042B23" w:rsidRPr="00184073">
        <w:rPr>
          <w:rFonts w:hAnsi="宋体" w:hint="eastAsia"/>
          <w:szCs w:val="21"/>
        </w:rPr>
        <w:t>□ — □  □</w:t>
      </w:r>
      <w:r>
        <w:pict>
          <v:shape id="_x0000_s1081" type="#_x0000_t32" style="position:absolute;left:0;text-align:left;margin-left:113.55pt;margin-top:14.75pt;width:9.6pt;height:0;z-index:251683840;mso-position-horizontal-relative:text;mso-position-vertical-relative:text" o:connectortype="straight"/>
        </w:pict>
      </w:r>
      <w:r>
        <w:pict>
          <v:shape id="_x0000_s1080" type="#_x0000_t32" style="position:absolute;left:0;text-align:left;margin-left:91.95pt;margin-top:14.75pt;width:9.6pt;height:0;z-index:251682816;mso-position-horizontal-relative:text;mso-position-vertical-relative:text" o:connectortype="straight"/>
        </w:pict>
      </w:r>
      <w:r>
        <w:pict>
          <v:shape id="_x0000_s1079" type="#_x0000_t32" style="position:absolute;left:0;text-align:left;margin-left:60.45pt;margin-top:14.75pt;width:9.6pt;height:0;z-index:251681792;mso-position-horizontal-relative:text;mso-position-vertical-relative:text" o:connectortype="straight"/>
        </w:pict>
      </w:r>
      <w:r>
        <w:pict>
          <v:shape id="_x0000_s1078" type="#_x0000_t32" style="position:absolute;left:0;text-align:left;margin-left:30.75pt;margin-top:14.75pt;width:21pt;height:0;z-index:251680768;mso-position-horizontal-relative:text;mso-position-vertical-relative:text" o:connectortype="straight"/>
        </w:pict>
      </w:r>
    </w:p>
    <w:p w:rsidR="00042B23" w:rsidRPr="006065B4" w:rsidRDefault="00042B23" w:rsidP="00042B23">
      <w:pPr>
        <w:pStyle w:val="af7"/>
      </w:pPr>
      <w:r>
        <w:rPr>
          <w:rFonts w:hint="eastAsia"/>
        </w:rPr>
        <w:t xml:space="preserve">                                   </w:t>
      </w:r>
    </w:p>
    <w:p w:rsidR="00042B23" w:rsidRPr="006065B4" w:rsidRDefault="00B27586" w:rsidP="00042B23">
      <w:pPr>
        <w:pStyle w:val="af7"/>
        <w:ind w:firstLineChars="0" w:firstLine="0"/>
      </w:pPr>
      <w:r>
        <w:pict>
          <v:shape id="_x0000_s1082" type="#_x0000_t32" style="position:absolute;left:0;text-align:left;margin-left:118.45pt;margin-top:9.45pt;width:81.8pt;height:.05pt;z-index:251684864" o:connectortype="straight"/>
        </w:pict>
      </w:r>
      <w:r w:rsidR="00042B23">
        <w:rPr>
          <w:rFonts w:hint="eastAsia"/>
        </w:rPr>
        <w:t xml:space="preserve">                                       产品设计序号（由不超过两位数字或字母组成）</w:t>
      </w:r>
    </w:p>
    <w:p w:rsidR="00042B23" w:rsidRDefault="00042B23" w:rsidP="00042B23">
      <w:pPr>
        <w:pStyle w:val="af7"/>
        <w:ind w:firstLineChars="0" w:firstLine="0"/>
      </w:pPr>
    </w:p>
    <w:p w:rsidR="00042B23" w:rsidRDefault="00B27586" w:rsidP="00042B23">
      <w:pPr>
        <w:pStyle w:val="af7"/>
        <w:ind w:firstLineChars="0" w:firstLine="0"/>
      </w:pPr>
      <w:r>
        <w:pict>
          <v:shape id="_x0000_s1083" type="#_x0000_t32" style="position:absolute;left:0;text-align:left;margin-left:97.05pt;margin-top:7.95pt;width:103.2pt;height:.05pt;z-index:251685888" o:connectortype="straight"/>
        </w:pict>
      </w:r>
      <w:r w:rsidR="00042B23">
        <w:rPr>
          <w:rFonts w:hint="eastAsia"/>
        </w:rPr>
        <w:t xml:space="preserve">                                       产品规格代号（额定容积（L）×10）</w:t>
      </w:r>
    </w:p>
    <w:p w:rsidR="00042B23" w:rsidRDefault="00042B23" w:rsidP="00042B23">
      <w:pPr>
        <w:pStyle w:val="af7"/>
        <w:ind w:firstLineChars="0" w:firstLine="0"/>
      </w:pPr>
    </w:p>
    <w:p w:rsidR="00042B23" w:rsidRDefault="00B27586" w:rsidP="00042B23">
      <w:pPr>
        <w:pStyle w:val="af7"/>
        <w:ind w:firstLineChars="0" w:firstLine="0"/>
      </w:pPr>
      <w:r>
        <w:pict>
          <v:shape id="_x0000_s1084" type="#_x0000_t32" style="position:absolute;left:0;text-align:left;margin-left:65.45pt;margin-top:10.4pt;width:134.8pt;height:.05pt;z-index:251686912" o:connectortype="straight"/>
        </w:pict>
      </w:r>
      <w:r w:rsidR="00042B23">
        <w:rPr>
          <w:rFonts w:hint="eastAsia"/>
        </w:rPr>
        <w:t xml:space="preserve">                                       </w:t>
      </w:r>
      <w:r w:rsidR="00042B23" w:rsidRPr="00184073">
        <w:rPr>
          <w:rFonts w:hAnsi="宋体" w:hint="eastAsia"/>
          <w:szCs w:val="21"/>
        </w:rPr>
        <w:t>控制方式代号（D</w:t>
      </w:r>
      <w:r w:rsidR="00042B23">
        <w:rPr>
          <w:rFonts w:hAnsi="宋体" w:hint="eastAsia"/>
          <w:szCs w:val="21"/>
        </w:rPr>
        <w:t xml:space="preserve">：电子控制式  </w:t>
      </w:r>
      <w:r w:rsidR="00042B23" w:rsidRPr="00184073">
        <w:rPr>
          <w:rFonts w:hAnsi="宋体" w:hint="eastAsia"/>
          <w:szCs w:val="21"/>
        </w:rPr>
        <w:t>J</w:t>
      </w:r>
      <w:r w:rsidR="00042B23">
        <w:rPr>
          <w:rFonts w:hAnsi="宋体" w:hint="eastAsia"/>
          <w:szCs w:val="21"/>
        </w:rPr>
        <w:t>：机械控制式</w:t>
      </w:r>
      <w:r w:rsidR="00042B23" w:rsidRPr="00184073">
        <w:rPr>
          <w:rFonts w:hAnsi="宋体" w:hint="eastAsia"/>
          <w:szCs w:val="21"/>
        </w:rPr>
        <w:t>）</w:t>
      </w:r>
    </w:p>
    <w:p w:rsidR="00042B23" w:rsidRDefault="00042B23" w:rsidP="00042B23">
      <w:pPr>
        <w:pStyle w:val="af7"/>
        <w:ind w:firstLineChars="0" w:firstLine="0"/>
      </w:pPr>
    </w:p>
    <w:p w:rsidR="00042B23" w:rsidRPr="006065B4" w:rsidRDefault="00B27586" w:rsidP="00042B23">
      <w:pPr>
        <w:pStyle w:val="af7"/>
        <w:ind w:firstLineChars="0" w:firstLine="0"/>
      </w:pPr>
      <w:r>
        <w:pict>
          <v:shape id="_x0000_s1085" type="#_x0000_t32" style="position:absolute;left:0;text-align:left;margin-left:41.25pt;margin-top:8.2pt;width:159pt;height:.05pt;z-index:251687936" o:connectortype="straight"/>
        </w:pict>
      </w:r>
      <w:r w:rsidR="00042B23">
        <w:rPr>
          <w:rFonts w:hint="eastAsia"/>
        </w:rPr>
        <w:t xml:space="preserve">                                       套餐机</w:t>
      </w:r>
    </w:p>
    <w:p w:rsidR="00042B23" w:rsidRDefault="00042B23" w:rsidP="00042B23">
      <w:pPr>
        <w:pStyle w:val="a1"/>
        <w:numPr>
          <w:ilvl w:val="0"/>
          <w:numId w:val="48"/>
        </w:numPr>
        <w:spacing w:before="312" w:after="31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 xml:space="preserve">  技术要求</w:t>
      </w:r>
    </w:p>
    <w:p w:rsidR="00042B23" w:rsidRPr="003E50FD" w:rsidRDefault="00042B23" w:rsidP="00042B23">
      <w:pPr>
        <w:pStyle w:val="a2"/>
        <w:spacing w:beforeLines="0" w:afterLines="0"/>
        <w:rPr>
          <w:rFonts w:hAnsi="宋体"/>
        </w:rPr>
      </w:pPr>
      <w:r w:rsidRPr="003E50FD">
        <w:rPr>
          <w:rFonts w:hAnsi="宋体" w:hint="eastAsia"/>
        </w:rPr>
        <w:t>工作环境</w:t>
      </w:r>
    </w:p>
    <w:p w:rsidR="00042B23" w:rsidRDefault="00042B23" w:rsidP="00042B23">
      <w:pPr>
        <w:pStyle w:val="af7"/>
        <w:jc w:val="left"/>
        <w:rPr>
          <w:rFonts w:hAnsi="宋体"/>
        </w:rPr>
      </w:pPr>
      <w:r>
        <w:rPr>
          <w:rFonts w:hAnsi="宋体" w:hint="eastAsia"/>
        </w:rPr>
        <w:t>器具在下述条件下应能正常工作：</w:t>
      </w:r>
    </w:p>
    <w:p w:rsidR="00042B23" w:rsidRDefault="00042B23" w:rsidP="00042B23">
      <w:pPr>
        <w:pStyle w:val="af7"/>
        <w:jc w:val="left"/>
        <w:rPr>
          <w:rFonts w:hAnsi="宋体"/>
        </w:rPr>
      </w:pPr>
      <w:r>
        <w:rPr>
          <w:rFonts w:hint="eastAsia"/>
        </w:rPr>
        <w:t>a)</w:t>
      </w:r>
      <w:r>
        <w:rPr>
          <w:rFonts w:ascii="Times New Roman"/>
          <w:kern w:val="2"/>
          <w:szCs w:val="24"/>
        </w:rPr>
        <w:t>室内或类似室内环境，周围空气中应无易燃、腐蚀性气体及导电尘埃；</w:t>
      </w:r>
    </w:p>
    <w:p w:rsidR="00042B23" w:rsidRDefault="00042B23" w:rsidP="00042B23">
      <w:pPr>
        <w:pStyle w:val="a7"/>
        <w:numPr>
          <w:ilvl w:val="0"/>
          <w:numId w:val="0"/>
        </w:numPr>
        <w:ind w:left="833" w:hanging="408"/>
        <w:rPr>
          <w:rFonts w:ascii="Times New Roman"/>
          <w:color w:val="000000"/>
          <w:kern w:val="2"/>
          <w:szCs w:val="24"/>
        </w:rPr>
      </w:pPr>
      <w:r>
        <w:rPr>
          <w:rFonts w:hint="eastAsia"/>
        </w:rPr>
        <w:t>b)</w:t>
      </w:r>
      <w:r>
        <w:rPr>
          <w:rFonts w:ascii="Times New Roman"/>
          <w:kern w:val="2"/>
          <w:szCs w:val="24"/>
        </w:rPr>
        <w:t>环境温</w:t>
      </w:r>
      <w:r>
        <w:rPr>
          <w:rFonts w:ascii="Times New Roman"/>
          <w:color w:val="000000"/>
          <w:kern w:val="2"/>
          <w:szCs w:val="24"/>
        </w:rPr>
        <w:t>度</w:t>
      </w:r>
      <w:r>
        <w:rPr>
          <w:rFonts w:ascii="Times New Roman"/>
          <w:color w:val="000000"/>
          <w:kern w:val="2"/>
          <w:szCs w:val="24"/>
        </w:rPr>
        <w:t>-10</w:t>
      </w:r>
      <w:r>
        <w:rPr>
          <w:rFonts w:hAnsi="宋体" w:cs="宋体" w:hint="eastAsia"/>
          <w:color w:val="000000"/>
          <w:kern w:val="2"/>
          <w:szCs w:val="24"/>
        </w:rPr>
        <w:t>℃</w:t>
      </w:r>
      <w:r>
        <w:rPr>
          <w:rFonts w:ascii="Times New Roman"/>
          <w:color w:val="000000"/>
          <w:kern w:val="2"/>
          <w:szCs w:val="24"/>
        </w:rPr>
        <w:t>～</w:t>
      </w:r>
      <w:r>
        <w:rPr>
          <w:rFonts w:ascii="Times New Roman"/>
          <w:color w:val="000000"/>
          <w:kern w:val="2"/>
          <w:szCs w:val="24"/>
        </w:rPr>
        <w:t>40</w:t>
      </w:r>
      <w:r>
        <w:rPr>
          <w:rFonts w:hAnsi="宋体" w:cs="宋体" w:hint="eastAsia"/>
          <w:color w:val="000000"/>
          <w:kern w:val="2"/>
          <w:szCs w:val="24"/>
        </w:rPr>
        <w:t>℃</w:t>
      </w:r>
      <w:r>
        <w:rPr>
          <w:rFonts w:ascii="Times New Roman"/>
          <w:color w:val="000000"/>
          <w:kern w:val="2"/>
          <w:szCs w:val="24"/>
        </w:rPr>
        <w:t>，最大相对湿度</w:t>
      </w:r>
      <w:r>
        <w:rPr>
          <w:rFonts w:ascii="Times New Roman"/>
          <w:color w:val="000000"/>
          <w:kern w:val="2"/>
          <w:szCs w:val="24"/>
        </w:rPr>
        <w:t>95%</w:t>
      </w:r>
      <w:r>
        <w:rPr>
          <w:rFonts w:ascii="Times New Roman"/>
          <w:color w:val="000000"/>
          <w:kern w:val="2"/>
          <w:szCs w:val="24"/>
        </w:rPr>
        <w:t>；</w:t>
      </w:r>
    </w:p>
    <w:p w:rsidR="00042B23" w:rsidRDefault="00042B23" w:rsidP="00042B23">
      <w:pPr>
        <w:pStyle w:val="a7"/>
        <w:numPr>
          <w:ilvl w:val="0"/>
          <w:numId w:val="0"/>
        </w:numPr>
        <w:ind w:left="833" w:hanging="408"/>
        <w:rPr>
          <w:rFonts w:ascii="Times New Roman"/>
          <w:color w:val="000000"/>
          <w:kern w:val="2"/>
          <w:szCs w:val="24"/>
        </w:rPr>
      </w:pPr>
      <w:r>
        <w:rPr>
          <w:rFonts w:hint="eastAsia"/>
        </w:rPr>
        <w:t>c)</w:t>
      </w:r>
      <w:r>
        <w:rPr>
          <w:rFonts w:ascii="Times New Roman"/>
          <w:color w:val="000000"/>
          <w:kern w:val="2"/>
          <w:szCs w:val="24"/>
        </w:rPr>
        <w:t>海拔高度不超过</w:t>
      </w:r>
      <w:r>
        <w:rPr>
          <w:rFonts w:ascii="Times New Roman" w:hint="eastAsia"/>
          <w:color w:val="000000"/>
          <w:kern w:val="2"/>
          <w:szCs w:val="24"/>
        </w:rPr>
        <w:t>2 000</w:t>
      </w:r>
      <w:r>
        <w:rPr>
          <w:rFonts w:ascii="Times New Roman"/>
          <w:color w:val="000000"/>
          <w:kern w:val="2"/>
          <w:szCs w:val="24"/>
        </w:rPr>
        <w:t>m</w:t>
      </w:r>
      <w:r>
        <w:rPr>
          <w:rFonts w:ascii="Times New Roman"/>
          <w:color w:val="000000"/>
          <w:kern w:val="2"/>
          <w:szCs w:val="24"/>
        </w:rPr>
        <w:t>；</w:t>
      </w:r>
    </w:p>
    <w:p w:rsidR="00042B23" w:rsidRDefault="00042B23" w:rsidP="00042B23">
      <w:pPr>
        <w:pStyle w:val="a7"/>
        <w:numPr>
          <w:ilvl w:val="0"/>
          <w:numId w:val="0"/>
        </w:numPr>
        <w:ind w:left="833" w:hanging="408"/>
        <w:rPr>
          <w:rFonts w:ascii="Times New Roman"/>
          <w:kern w:val="2"/>
          <w:szCs w:val="24"/>
        </w:rPr>
      </w:pPr>
      <w:r>
        <w:rPr>
          <w:rFonts w:hint="eastAsia"/>
        </w:rPr>
        <w:t>d)</w:t>
      </w:r>
      <w:r>
        <w:rPr>
          <w:rFonts w:ascii="Times New Roman"/>
          <w:kern w:val="2"/>
          <w:szCs w:val="24"/>
        </w:rPr>
        <w:t>电源电压：标称额定电压</w:t>
      </w:r>
      <w:r>
        <w:rPr>
          <w:rFonts w:ascii="Times New Roman"/>
          <w:kern w:val="2"/>
          <w:szCs w:val="24"/>
        </w:rPr>
        <w:t>±10%</w:t>
      </w:r>
      <w:r>
        <w:rPr>
          <w:rFonts w:ascii="Times New Roman"/>
          <w:kern w:val="2"/>
          <w:szCs w:val="24"/>
        </w:rPr>
        <w:t>、标称额定频率</w:t>
      </w:r>
      <w:r>
        <w:rPr>
          <w:rFonts w:ascii="Times New Roman"/>
          <w:kern w:val="2"/>
          <w:szCs w:val="24"/>
        </w:rPr>
        <w:t>±1Hz</w:t>
      </w:r>
      <w:r>
        <w:rPr>
          <w:rFonts w:ascii="Times New Roman"/>
          <w:kern w:val="2"/>
          <w:szCs w:val="24"/>
        </w:rPr>
        <w:t>。</w:t>
      </w:r>
    </w:p>
    <w:p w:rsidR="00042B23" w:rsidRPr="003E50FD" w:rsidRDefault="00042B23" w:rsidP="00042B23">
      <w:pPr>
        <w:pStyle w:val="a2"/>
        <w:spacing w:beforeLines="0" w:afterLines="0"/>
        <w:rPr>
          <w:rFonts w:hAnsi="宋体"/>
        </w:rPr>
      </w:pPr>
      <w:r w:rsidRPr="003E50FD">
        <w:rPr>
          <w:rFonts w:hAnsi="宋体" w:hint="eastAsia"/>
        </w:rPr>
        <w:t>安全要求</w:t>
      </w:r>
    </w:p>
    <w:p w:rsidR="00042B23" w:rsidRPr="00D94B34" w:rsidRDefault="00042B23" w:rsidP="00D94B34">
      <w:pPr>
        <w:pStyle w:val="af7"/>
        <w:jc w:val="left"/>
        <w:rPr>
          <w:rFonts w:asciiTheme="minorEastAsia" w:eastAsiaTheme="minorEastAsia" w:hAnsiTheme="minorEastAsia"/>
        </w:rPr>
      </w:pPr>
      <w:r w:rsidRPr="00D94B34">
        <w:rPr>
          <w:rFonts w:asciiTheme="minorEastAsia" w:eastAsiaTheme="minorEastAsia" w:hAnsiTheme="minorEastAsia" w:hint="eastAsia"/>
        </w:rPr>
        <w:t>器具应满足</w:t>
      </w:r>
      <w:r w:rsidRPr="00D94B34">
        <w:rPr>
          <w:rFonts w:asciiTheme="minorEastAsia" w:eastAsiaTheme="minorEastAsia" w:hAnsiTheme="minorEastAsia"/>
        </w:rPr>
        <w:t>GB</w:t>
      </w:r>
      <w:r w:rsidRPr="00D94B34">
        <w:rPr>
          <w:rFonts w:asciiTheme="minorEastAsia" w:eastAsiaTheme="minorEastAsia" w:hAnsiTheme="minorEastAsia" w:hint="eastAsia"/>
        </w:rPr>
        <w:t xml:space="preserve"> </w:t>
      </w:r>
      <w:r w:rsidRPr="00D94B34">
        <w:rPr>
          <w:rFonts w:asciiTheme="minorEastAsia" w:eastAsiaTheme="minorEastAsia" w:hAnsiTheme="minorEastAsia"/>
        </w:rPr>
        <w:t>4706.1</w:t>
      </w:r>
      <w:r w:rsidRPr="00D94B34">
        <w:rPr>
          <w:rFonts w:asciiTheme="minorEastAsia" w:eastAsiaTheme="minorEastAsia" w:hAnsiTheme="minorEastAsia" w:hint="eastAsia"/>
        </w:rPr>
        <w:t>、GB4706.14、</w:t>
      </w:r>
      <w:r w:rsidRPr="00D94B34">
        <w:rPr>
          <w:rFonts w:asciiTheme="minorEastAsia" w:eastAsiaTheme="minorEastAsia" w:hAnsiTheme="minorEastAsia"/>
        </w:rPr>
        <w:t>GB</w:t>
      </w:r>
      <w:r w:rsidRPr="00D94B34">
        <w:rPr>
          <w:rFonts w:asciiTheme="minorEastAsia" w:eastAsiaTheme="minorEastAsia" w:hAnsiTheme="minorEastAsia" w:hint="eastAsia"/>
        </w:rPr>
        <w:t xml:space="preserve"> </w:t>
      </w:r>
      <w:r w:rsidRPr="00D94B34">
        <w:rPr>
          <w:rFonts w:asciiTheme="minorEastAsia" w:eastAsiaTheme="minorEastAsia" w:hAnsiTheme="minorEastAsia"/>
        </w:rPr>
        <w:t>4706.19</w:t>
      </w:r>
      <w:r w:rsidRPr="00D94B34">
        <w:rPr>
          <w:rFonts w:asciiTheme="minorEastAsia" w:eastAsiaTheme="minorEastAsia" w:hAnsiTheme="minorEastAsia" w:hint="eastAsia"/>
        </w:rPr>
        <w:t>的要求。</w:t>
      </w:r>
    </w:p>
    <w:p w:rsidR="00042B23" w:rsidRPr="00D94B34" w:rsidRDefault="00042B23" w:rsidP="00D94B34">
      <w:pPr>
        <w:pStyle w:val="af7"/>
        <w:ind w:firstLineChars="0" w:firstLine="0"/>
        <w:jc w:val="left"/>
        <w:rPr>
          <w:rFonts w:ascii="黑体" w:eastAsia="黑体"/>
        </w:rPr>
      </w:pPr>
      <w:r w:rsidRPr="00D94B34">
        <w:rPr>
          <w:rFonts w:ascii="黑体" w:eastAsia="黑体" w:hint="eastAsia"/>
        </w:rPr>
        <w:t>5.3  与食物接触的部件的卫生要求</w:t>
      </w:r>
    </w:p>
    <w:p w:rsidR="00042B23" w:rsidRPr="00D94B34" w:rsidRDefault="00042B23" w:rsidP="00D94B34">
      <w:pPr>
        <w:pStyle w:val="af7"/>
        <w:jc w:val="left"/>
        <w:rPr>
          <w:rFonts w:asciiTheme="minorEastAsia" w:eastAsiaTheme="minorEastAsia" w:hAnsiTheme="minorEastAsia"/>
        </w:rPr>
      </w:pPr>
      <w:r w:rsidRPr="00D94B34">
        <w:rPr>
          <w:rFonts w:asciiTheme="minorEastAsia" w:eastAsiaTheme="minorEastAsia" w:hAnsiTheme="minorEastAsia"/>
        </w:rPr>
        <w:t>与食品接触用的材料及制品应符合GB 4806相关标准的要求。</w:t>
      </w:r>
    </w:p>
    <w:p w:rsidR="00042B23" w:rsidRPr="008F7EE0" w:rsidRDefault="00042B23" w:rsidP="008F7EE0">
      <w:pPr>
        <w:pStyle w:val="a7"/>
        <w:numPr>
          <w:ilvl w:val="0"/>
          <w:numId w:val="0"/>
        </w:numPr>
        <w:ind w:left="833" w:hanging="408"/>
      </w:pPr>
      <w:r w:rsidRPr="0029442C">
        <w:t>生产过程所用助剂和添加剂应符合</w:t>
      </w:r>
      <w:r w:rsidRPr="008F7EE0">
        <w:t>GB 9685</w:t>
      </w:r>
      <w:r w:rsidRPr="0029442C">
        <w:t>的规定</w:t>
      </w:r>
      <w:r>
        <w:rPr>
          <w:rFonts w:hint="eastAsia"/>
        </w:rPr>
        <w:t>。</w:t>
      </w:r>
    </w:p>
    <w:p w:rsidR="00042B23" w:rsidRPr="008F7EE0" w:rsidRDefault="00042B23" w:rsidP="008F7EE0">
      <w:pPr>
        <w:pStyle w:val="a7"/>
        <w:numPr>
          <w:ilvl w:val="0"/>
          <w:numId w:val="0"/>
        </w:numPr>
        <w:rPr>
          <w:rFonts w:ascii="黑体" w:eastAsia="黑体" w:hAnsi="黑体"/>
        </w:rPr>
      </w:pPr>
      <w:r w:rsidRPr="008F7EE0">
        <w:rPr>
          <w:rFonts w:ascii="黑体" w:eastAsia="黑体" w:hAnsi="黑体" w:hint="eastAsia"/>
        </w:rPr>
        <w:t>5.4  外观</w:t>
      </w:r>
    </w:p>
    <w:p w:rsidR="00042B23" w:rsidRPr="008F7EE0" w:rsidRDefault="00042B23" w:rsidP="008F7EE0">
      <w:pPr>
        <w:pStyle w:val="a7"/>
        <w:numPr>
          <w:ilvl w:val="0"/>
          <w:numId w:val="0"/>
        </w:numPr>
      </w:pPr>
      <w:r w:rsidRPr="008F7EE0">
        <w:rPr>
          <w:rFonts w:hint="eastAsia"/>
        </w:rPr>
        <w:t>5.4.1 器具外表面应光洁、色泽均匀，无影响外观的脏污、毛刺、披锋等缺陷；</w:t>
      </w:r>
    </w:p>
    <w:p w:rsidR="00042B23" w:rsidRDefault="00042B23" w:rsidP="00042B23">
      <w:pPr>
        <w:pStyle w:val="af7"/>
        <w:ind w:firstLineChars="0" w:firstLine="0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 xml:space="preserve">5.4.2 </w:t>
      </w:r>
      <w:r>
        <w:rPr>
          <w:rFonts w:ascii="Times New Roman" w:hint="eastAsia"/>
          <w:kern w:val="2"/>
          <w:szCs w:val="24"/>
        </w:rPr>
        <w:t>不应有</w:t>
      </w:r>
      <w:r w:rsidRPr="00C3129A">
        <w:rPr>
          <w:rFonts w:ascii="Times New Roman" w:hint="eastAsia"/>
          <w:kern w:val="2"/>
          <w:szCs w:val="24"/>
        </w:rPr>
        <w:t>明显机械损伤、变形、划痕、裂纹</w:t>
      </w:r>
      <w:r>
        <w:rPr>
          <w:rFonts w:ascii="Times New Roman" w:hint="eastAsia"/>
          <w:kern w:val="2"/>
          <w:szCs w:val="24"/>
        </w:rPr>
        <w:t>、气泡</w:t>
      </w:r>
      <w:r w:rsidRPr="00C3129A">
        <w:rPr>
          <w:rFonts w:ascii="Times New Roman" w:hint="eastAsia"/>
          <w:kern w:val="2"/>
          <w:szCs w:val="24"/>
        </w:rPr>
        <w:t>和凹陷；</w:t>
      </w:r>
    </w:p>
    <w:p w:rsidR="00042B23" w:rsidRDefault="00042B23" w:rsidP="00042B23">
      <w:pPr>
        <w:pStyle w:val="af7"/>
        <w:ind w:firstLineChars="0" w:firstLine="0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 xml:space="preserve">5.4.3 </w:t>
      </w:r>
      <w:r>
        <w:rPr>
          <w:rFonts w:ascii="Times New Roman" w:hint="eastAsia"/>
          <w:kern w:val="2"/>
          <w:szCs w:val="24"/>
        </w:rPr>
        <w:t>各开关、旋钮操作灵活、有效，涂层平整、光滑，无积料和缩孔现象；</w:t>
      </w:r>
    </w:p>
    <w:p w:rsidR="00042B23" w:rsidRPr="00D94B34" w:rsidRDefault="00042B23" w:rsidP="00D94B34">
      <w:pPr>
        <w:pStyle w:val="af7"/>
        <w:ind w:firstLineChars="0" w:firstLine="0"/>
        <w:jc w:val="left"/>
        <w:rPr>
          <w:rFonts w:asciiTheme="minorEastAsia" w:eastAsiaTheme="minorEastAsia" w:hAnsiTheme="minorEastAsia"/>
        </w:rPr>
      </w:pPr>
      <w:r w:rsidRPr="00D94B34">
        <w:rPr>
          <w:rFonts w:asciiTheme="minorEastAsia" w:eastAsiaTheme="minorEastAsia" w:hAnsiTheme="minorEastAsia" w:hint="eastAsia"/>
        </w:rPr>
        <w:t>5.4.4 图案和文字清晰、完整。</w:t>
      </w:r>
    </w:p>
    <w:p w:rsidR="00042B23" w:rsidRPr="00D94B34" w:rsidRDefault="00042B23" w:rsidP="00D94B34">
      <w:pPr>
        <w:pStyle w:val="af7"/>
        <w:ind w:firstLineChars="0" w:firstLine="0"/>
        <w:jc w:val="left"/>
        <w:rPr>
          <w:rFonts w:ascii="黑体" w:eastAsia="黑体"/>
        </w:rPr>
      </w:pPr>
      <w:r w:rsidRPr="00D94B34">
        <w:rPr>
          <w:rFonts w:ascii="黑体" w:eastAsia="黑体" w:hint="eastAsia"/>
        </w:rPr>
        <w:t>5.5  容器偏差</w:t>
      </w:r>
    </w:p>
    <w:p w:rsidR="00042B23" w:rsidRPr="00D94B34" w:rsidRDefault="00042B23" w:rsidP="00D94B34">
      <w:pPr>
        <w:pStyle w:val="af7"/>
        <w:jc w:val="left"/>
        <w:rPr>
          <w:rFonts w:asciiTheme="minorEastAsia" w:eastAsiaTheme="minorEastAsia" w:hAnsiTheme="minorEastAsia"/>
        </w:rPr>
      </w:pPr>
      <w:r w:rsidRPr="00D94B34">
        <w:rPr>
          <w:rFonts w:asciiTheme="minorEastAsia" w:eastAsiaTheme="minorEastAsia" w:hAnsiTheme="minorEastAsia"/>
        </w:rPr>
        <w:t>所有盛装食材的容器的实际容积应不小于额定容积的</w:t>
      </w:r>
      <w:r w:rsidRPr="00D94B34">
        <w:rPr>
          <w:rFonts w:asciiTheme="minorEastAsia" w:eastAsiaTheme="minorEastAsia" w:hAnsiTheme="minorEastAsia" w:hint="eastAsia"/>
        </w:rPr>
        <w:t>95%。</w:t>
      </w:r>
    </w:p>
    <w:p w:rsidR="00042B23" w:rsidRPr="00362A7C" w:rsidRDefault="00042B23" w:rsidP="00042B23">
      <w:pPr>
        <w:pStyle w:val="afff8"/>
        <w:jc w:val="left"/>
        <w:rPr>
          <w:rFonts w:ascii="黑体" w:eastAsia="黑体"/>
          <w:color w:val="000000"/>
          <w:szCs w:val="21"/>
        </w:rPr>
      </w:pPr>
      <w:r w:rsidRPr="00BE472D">
        <w:rPr>
          <w:rFonts w:ascii="黑体" w:eastAsia="黑体" w:hint="eastAsia"/>
          <w:color w:val="000000"/>
          <w:szCs w:val="21"/>
        </w:rPr>
        <w:lastRenderedPageBreak/>
        <w:t>5.</w:t>
      </w:r>
      <w:r>
        <w:rPr>
          <w:rFonts w:ascii="黑体" w:eastAsia="黑体" w:hint="eastAsia"/>
          <w:color w:val="000000"/>
          <w:szCs w:val="21"/>
        </w:rPr>
        <w:t>6</w:t>
      </w:r>
      <w:r w:rsidRPr="00BE472D">
        <w:rPr>
          <w:rFonts w:ascii="黑体" w:eastAsia="黑体" w:hint="eastAsia"/>
          <w:color w:val="000000"/>
          <w:szCs w:val="21"/>
        </w:rPr>
        <w:t xml:space="preserve">  </w:t>
      </w:r>
      <w:r>
        <w:rPr>
          <w:rFonts w:ascii="黑体" w:eastAsia="黑体" w:hint="eastAsia"/>
          <w:color w:val="000000"/>
          <w:szCs w:val="21"/>
        </w:rPr>
        <w:t>工作温度特性</w:t>
      </w:r>
    </w:p>
    <w:p w:rsidR="00042B23" w:rsidRPr="00B65608" w:rsidRDefault="00042B23" w:rsidP="00042B23">
      <w:pPr>
        <w:pStyle w:val="af7"/>
        <w:ind w:firstLineChars="0" w:firstLine="0"/>
        <w:jc w:val="left"/>
        <w:rPr>
          <w:rFonts w:ascii="Times New Roman"/>
          <w:color w:val="000000"/>
          <w:szCs w:val="21"/>
        </w:rPr>
      </w:pPr>
      <w:r w:rsidRPr="00E55E61">
        <w:rPr>
          <w:rFonts w:ascii="黑体" w:eastAsia="黑体" w:hAnsi="Courier New" w:hint="eastAsia"/>
          <w:color w:val="000000"/>
          <w:kern w:val="2"/>
          <w:szCs w:val="21"/>
        </w:rPr>
        <w:t xml:space="preserve">5.6.1 </w:t>
      </w:r>
      <w:r>
        <w:rPr>
          <w:rFonts w:ascii="Times New Roman" w:hint="eastAsia"/>
          <w:color w:val="000000"/>
          <w:szCs w:val="21"/>
        </w:rPr>
        <w:t>器具在正常工作期间，</w:t>
      </w:r>
      <w:r w:rsidRPr="00B65608">
        <w:rPr>
          <w:rFonts w:ascii="Times New Roman" w:hint="eastAsia"/>
          <w:color w:val="000000"/>
          <w:szCs w:val="21"/>
        </w:rPr>
        <w:t>煲煮类烹饪容器</w:t>
      </w:r>
      <w:r>
        <w:rPr>
          <w:rFonts w:ascii="Times New Roman" w:hint="eastAsia"/>
          <w:color w:val="000000"/>
          <w:szCs w:val="21"/>
        </w:rPr>
        <w:t>内的最高水温不应低于</w:t>
      </w:r>
      <w:r>
        <w:rPr>
          <w:rFonts w:ascii="Times New Roman" w:hint="eastAsia"/>
          <w:color w:val="000000"/>
          <w:szCs w:val="21"/>
        </w:rPr>
        <w:t xml:space="preserve">98 </w:t>
      </w:r>
      <w:r>
        <w:rPr>
          <w:rFonts w:ascii="Times New Roman" w:hint="eastAsia"/>
          <w:color w:val="000000"/>
          <w:szCs w:val="21"/>
        </w:rPr>
        <w:t>℃、无水类烹饪容器内的最高油温均不应低于</w:t>
      </w:r>
      <w:r>
        <w:rPr>
          <w:rFonts w:ascii="Times New Roman" w:hint="eastAsia"/>
          <w:color w:val="000000"/>
          <w:szCs w:val="21"/>
        </w:rPr>
        <w:t xml:space="preserve">150 </w:t>
      </w:r>
      <w:r>
        <w:rPr>
          <w:rFonts w:ascii="Times New Roman" w:hint="eastAsia"/>
          <w:color w:val="000000"/>
          <w:szCs w:val="21"/>
        </w:rPr>
        <w:t>℃。</w:t>
      </w:r>
    </w:p>
    <w:p w:rsidR="00042B23" w:rsidRPr="00652C5E" w:rsidRDefault="00042B23" w:rsidP="00042B23">
      <w:pPr>
        <w:pStyle w:val="af7"/>
        <w:ind w:firstLineChars="0" w:firstLine="0"/>
        <w:rPr>
          <w:rFonts w:ascii="Times New Roman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 xml:space="preserve">5.6.2 </w:t>
      </w:r>
      <w:r w:rsidRPr="00395C2F">
        <w:rPr>
          <w:rFonts w:asciiTheme="minorEastAsia" w:eastAsiaTheme="minorEastAsia" w:hAnsiTheme="minorEastAsia" w:hint="eastAsia"/>
          <w:color w:val="000000"/>
          <w:szCs w:val="21"/>
        </w:rPr>
        <w:t>带有</w:t>
      </w:r>
      <w:r w:rsidRPr="00F92F4D">
        <w:rPr>
          <w:rFonts w:ascii="Times New Roman" w:hint="eastAsia"/>
          <w:color w:val="000000"/>
          <w:szCs w:val="21"/>
        </w:rPr>
        <w:t>蒸</w:t>
      </w:r>
      <w:r>
        <w:rPr>
          <w:rFonts w:ascii="Times New Roman" w:hint="eastAsia"/>
          <w:color w:val="000000"/>
          <w:szCs w:val="21"/>
        </w:rPr>
        <w:t>盒</w:t>
      </w:r>
      <w:r w:rsidRPr="00F92F4D">
        <w:rPr>
          <w:rFonts w:ascii="Times New Roman" w:hint="eastAsia"/>
          <w:color w:val="000000"/>
          <w:szCs w:val="21"/>
        </w:rPr>
        <w:t>的器具，其</w:t>
      </w:r>
      <w:r w:rsidRPr="00B65608">
        <w:rPr>
          <w:rFonts w:ascii="Times New Roman" w:hint="eastAsia"/>
          <w:color w:val="000000"/>
          <w:szCs w:val="21"/>
        </w:rPr>
        <w:t>煲煮类烹饪容器</w:t>
      </w:r>
      <w:r>
        <w:rPr>
          <w:rFonts w:ascii="Times New Roman" w:hint="eastAsia"/>
          <w:color w:val="000000"/>
          <w:szCs w:val="21"/>
        </w:rPr>
        <w:t>上方的蒸盒</w:t>
      </w:r>
      <w:r w:rsidRPr="00F92F4D">
        <w:rPr>
          <w:rFonts w:ascii="Times New Roman" w:hint="eastAsia"/>
          <w:color w:val="000000"/>
          <w:szCs w:val="21"/>
        </w:rPr>
        <w:t>内</w:t>
      </w:r>
      <w:r>
        <w:rPr>
          <w:rFonts w:ascii="Times New Roman" w:hint="eastAsia"/>
          <w:color w:val="000000"/>
          <w:szCs w:val="21"/>
        </w:rPr>
        <w:t>温度不低于</w:t>
      </w:r>
      <w:r>
        <w:rPr>
          <w:rFonts w:ascii="Times New Roman" w:hint="eastAsia"/>
          <w:color w:val="000000"/>
          <w:szCs w:val="21"/>
        </w:rPr>
        <w:t xml:space="preserve">98 </w:t>
      </w:r>
      <w:r w:rsidRPr="00F92F4D">
        <w:rPr>
          <w:rFonts w:ascii="Times New Roman" w:hint="eastAsia"/>
          <w:color w:val="000000"/>
          <w:szCs w:val="21"/>
        </w:rPr>
        <w:t>℃的</w:t>
      </w:r>
      <w:r>
        <w:rPr>
          <w:rFonts w:hAnsi="宋体" w:hint="eastAsia"/>
          <w:color w:val="000000"/>
        </w:rPr>
        <w:t>时间</w:t>
      </w:r>
      <w:r>
        <w:rPr>
          <w:rFonts w:ascii="Times New Roman" w:hint="eastAsia"/>
          <w:szCs w:val="21"/>
        </w:rPr>
        <w:t>T</w:t>
      </w:r>
      <w:r w:rsidRPr="00414237">
        <w:rPr>
          <w:rFonts w:ascii="Times New Roman"/>
          <w:szCs w:val="21"/>
          <w:vertAlign w:val="subscript"/>
        </w:rPr>
        <w:t>1</w:t>
      </w:r>
      <w:r>
        <w:rPr>
          <w:rFonts w:hAnsi="宋体" w:hint="eastAsia"/>
          <w:color w:val="000000"/>
        </w:rPr>
        <w:t>与无水类烹饪容器上方的蒸</w:t>
      </w:r>
      <w:r>
        <w:rPr>
          <w:rFonts w:ascii="Times New Roman" w:hint="eastAsia"/>
          <w:color w:val="000000"/>
          <w:szCs w:val="21"/>
        </w:rPr>
        <w:t>盒</w:t>
      </w:r>
      <w:r>
        <w:rPr>
          <w:rFonts w:hAnsi="宋体" w:hint="eastAsia"/>
          <w:color w:val="000000"/>
        </w:rPr>
        <w:t>内部温度不低于120 ℃的时间</w:t>
      </w:r>
      <w:r>
        <w:rPr>
          <w:rFonts w:ascii="Times New Roman" w:hint="eastAsia"/>
          <w:color w:val="000000"/>
          <w:szCs w:val="21"/>
        </w:rPr>
        <w:t>T</w:t>
      </w:r>
      <w:r w:rsidRPr="00A82A8A">
        <w:rPr>
          <w:rFonts w:ascii="Times New Roman"/>
          <w:color w:val="000000"/>
          <w:szCs w:val="21"/>
          <w:vertAlign w:val="subscript"/>
        </w:rPr>
        <w:t>2</w:t>
      </w:r>
      <w:r>
        <w:rPr>
          <w:rFonts w:ascii="Times New Roman" w:hint="eastAsia"/>
          <w:color w:val="000000"/>
          <w:szCs w:val="21"/>
        </w:rPr>
        <w:t>均</w:t>
      </w:r>
      <w:r w:rsidRPr="00A82A8A">
        <w:rPr>
          <w:rFonts w:ascii="Times New Roman" w:hint="eastAsia"/>
          <w:color w:val="000000"/>
          <w:szCs w:val="21"/>
        </w:rPr>
        <w:t>应符合表</w:t>
      </w:r>
      <w:r w:rsidRPr="00A82A8A">
        <w:rPr>
          <w:rFonts w:ascii="Times New Roman" w:hint="eastAsia"/>
          <w:color w:val="000000"/>
          <w:szCs w:val="21"/>
        </w:rPr>
        <w:t>1</w:t>
      </w:r>
      <w:r w:rsidRPr="00A82A8A">
        <w:rPr>
          <w:rFonts w:ascii="Times New Roman" w:hint="eastAsia"/>
          <w:color w:val="000000"/>
          <w:szCs w:val="21"/>
        </w:rPr>
        <w:t>的要求</w:t>
      </w:r>
      <w:r>
        <w:rPr>
          <w:rFonts w:ascii="Times New Roman" w:hint="eastAsia"/>
          <w:color w:val="000000"/>
          <w:szCs w:val="21"/>
        </w:rPr>
        <w:t>。</w:t>
      </w:r>
    </w:p>
    <w:p w:rsidR="00042B23" w:rsidRPr="003416C6" w:rsidRDefault="00042B23" w:rsidP="003416C6">
      <w:pPr>
        <w:pStyle w:val="af7"/>
        <w:ind w:firstLineChars="1850" w:firstLine="3700"/>
        <w:rPr>
          <w:rFonts w:hAnsi="宋体"/>
          <w:color w:val="000000"/>
          <w:sz w:val="20"/>
        </w:rPr>
      </w:pPr>
      <w:r w:rsidRPr="003416C6">
        <w:rPr>
          <w:rFonts w:hAnsi="宋体" w:hint="eastAsia"/>
          <w:color w:val="000000"/>
          <w:sz w:val="20"/>
        </w:rPr>
        <w:t>表1 蒸盒内部达到要求温度的时间</w:t>
      </w:r>
    </w:p>
    <w:tbl>
      <w:tblPr>
        <w:tblW w:w="9037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1"/>
        <w:gridCol w:w="2411"/>
        <w:gridCol w:w="2375"/>
      </w:tblGrid>
      <w:tr w:rsidR="00042B23" w:rsidTr="005F471E">
        <w:tc>
          <w:tcPr>
            <w:tcW w:w="4251" w:type="dxa"/>
            <w:tcBorders>
              <w:top w:val="single" w:sz="8" w:space="0" w:color="auto"/>
              <w:bottom w:val="single" w:sz="4" w:space="0" w:color="auto"/>
            </w:tcBorders>
          </w:tcPr>
          <w:p w:rsidR="00042B23" w:rsidRPr="00402BCE" w:rsidRDefault="00042B23" w:rsidP="00652C5E">
            <w:pPr>
              <w:pStyle w:val="af7"/>
              <w:widowControl w:val="0"/>
              <w:ind w:firstLineChars="0" w:firstLine="0"/>
              <w:jc w:val="center"/>
              <w:rPr>
                <w:rFonts w:ascii="Times New Roman" w:eastAsiaTheme="minorEastAsia"/>
                <w:szCs w:val="21"/>
              </w:rPr>
            </w:pPr>
            <w:r w:rsidRPr="00402BCE">
              <w:rPr>
                <w:rFonts w:ascii="Times New Roman" w:eastAsiaTheme="minorEastAsia" w:hAnsiTheme="minorEastAsia"/>
                <w:szCs w:val="21"/>
              </w:rPr>
              <w:t>额定功率</w:t>
            </w:r>
            <w:r w:rsidR="00652C5E">
              <w:rPr>
                <w:rFonts w:ascii="Times New Roman" w:eastAsiaTheme="minorEastAsia"/>
                <w:szCs w:val="21"/>
              </w:rPr>
              <w:t>(</w:t>
            </w:r>
            <w:r w:rsidRPr="00402BCE">
              <w:rPr>
                <w:rFonts w:ascii="Times New Roman" w:eastAsiaTheme="minorEastAsia"/>
                <w:szCs w:val="21"/>
              </w:rPr>
              <w:t>W</w:t>
            </w:r>
            <w:r w:rsidR="00652C5E">
              <w:rPr>
                <w:rFonts w:ascii="Times New Roman" w:eastAsiaTheme="minorEastAsia" w:hint="eastAsia"/>
                <w:szCs w:val="21"/>
              </w:rPr>
              <w:t>)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</w:tcBorders>
          </w:tcPr>
          <w:p w:rsidR="00042B23" w:rsidRPr="00402BCE" w:rsidRDefault="00042B23" w:rsidP="00652C5E">
            <w:pPr>
              <w:pStyle w:val="af7"/>
              <w:widowControl w:val="0"/>
              <w:ind w:firstLineChars="0" w:firstLine="0"/>
              <w:jc w:val="center"/>
              <w:rPr>
                <w:rFonts w:ascii="Times New Roman" w:eastAsiaTheme="minorEastAsia"/>
                <w:szCs w:val="21"/>
              </w:rPr>
            </w:pPr>
            <w:r w:rsidRPr="00402BCE">
              <w:rPr>
                <w:rFonts w:ascii="Times New Roman" w:eastAsiaTheme="minorEastAsia" w:hAnsiTheme="minorEastAsia"/>
                <w:szCs w:val="21"/>
              </w:rPr>
              <w:t>时间</w:t>
            </w:r>
            <w:r w:rsidRPr="00402BCE">
              <w:rPr>
                <w:rFonts w:ascii="Times New Roman" w:eastAsiaTheme="minorEastAsia"/>
                <w:szCs w:val="21"/>
              </w:rPr>
              <w:t>T</w:t>
            </w:r>
            <w:r w:rsidRPr="00402BCE">
              <w:rPr>
                <w:rFonts w:ascii="Times New Roman" w:eastAsiaTheme="minorEastAsia"/>
                <w:szCs w:val="21"/>
                <w:vertAlign w:val="subscript"/>
              </w:rPr>
              <w:t>1</w:t>
            </w:r>
            <w:r w:rsidR="00652C5E">
              <w:rPr>
                <w:rFonts w:ascii="Times New Roman" w:eastAsiaTheme="minorEastAsia" w:hint="eastAsia"/>
                <w:szCs w:val="21"/>
              </w:rPr>
              <w:t>（</w:t>
            </w:r>
            <w:r w:rsidR="00652C5E" w:rsidRPr="00402BCE">
              <w:rPr>
                <w:rFonts w:ascii="Times New Roman" w:eastAsiaTheme="minorEastAsia"/>
                <w:szCs w:val="21"/>
              </w:rPr>
              <w:t>min</w:t>
            </w:r>
            <w:r w:rsidR="00652C5E">
              <w:rPr>
                <w:rFonts w:ascii="Times New Roman" w:eastAsiaTheme="minorEastAsia" w:hint="eastAsia"/>
                <w:szCs w:val="21"/>
              </w:rPr>
              <w:t>）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4" w:space="0" w:color="auto"/>
            </w:tcBorders>
          </w:tcPr>
          <w:p w:rsidR="00042B23" w:rsidRPr="00652C5E" w:rsidRDefault="00042B23" w:rsidP="00652C5E">
            <w:pPr>
              <w:pStyle w:val="af7"/>
              <w:widowControl w:val="0"/>
              <w:ind w:firstLineChars="0" w:firstLine="0"/>
              <w:jc w:val="center"/>
              <w:rPr>
                <w:rFonts w:ascii="Times New Roman" w:eastAsiaTheme="minorEastAsia"/>
                <w:szCs w:val="21"/>
                <w:vertAlign w:val="subscript"/>
              </w:rPr>
            </w:pPr>
            <w:r w:rsidRPr="00402BCE">
              <w:rPr>
                <w:rFonts w:ascii="Times New Roman" w:eastAsiaTheme="minorEastAsia" w:hAnsiTheme="minorEastAsia"/>
                <w:szCs w:val="21"/>
              </w:rPr>
              <w:t>时间</w:t>
            </w:r>
            <w:r w:rsidRPr="00402BCE">
              <w:rPr>
                <w:rFonts w:ascii="Times New Roman" w:eastAsiaTheme="minorEastAsia"/>
                <w:szCs w:val="21"/>
              </w:rPr>
              <w:t>T</w:t>
            </w:r>
            <w:r w:rsidRPr="00402BCE">
              <w:rPr>
                <w:rFonts w:ascii="Times New Roman" w:eastAsiaTheme="minorEastAsia"/>
                <w:szCs w:val="21"/>
                <w:vertAlign w:val="subscript"/>
              </w:rPr>
              <w:t>2</w:t>
            </w:r>
            <w:r w:rsidR="00652C5E" w:rsidRPr="00652C5E">
              <w:rPr>
                <w:rFonts w:ascii="Times New Roman" w:eastAsiaTheme="minorEastAsia" w:hint="eastAsia"/>
                <w:szCs w:val="21"/>
              </w:rPr>
              <w:t>（</w:t>
            </w:r>
            <w:r w:rsidR="00652C5E" w:rsidRPr="00652C5E">
              <w:rPr>
                <w:rFonts w:ascii="Times New Roman" w:eastAsiaTheme="minorEastAsia"/>
                <w:szCs w:val="21"/>
              </w:rPr>
              <w:t>min</w:t>
            </w:r>
            <w:r w:rsidR="00652C5E" w:rsidRPr="00652C5E">
              <w:rPr>
                <w:rFonts w:ascii="Times New Roman" w:eastAsiaTheme="minorEastAsia" w:hint="eastAsia"/>
                <w:szCs w:val="21"/>
              </w:rPr>
              <w:t>）</w:t>
            </w:r>
          </w:p>
        </w:tc>
      </w:tr>
      <w:tr w:rsidR="00042B23" w:rsidTr="005F471E"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042B23" w:rsidRPr="0042458B" w:rsidRDefault="00042B23" w:rsidP="005F471E">
            <w:pPr>
              <w:pStyle w:val="af7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58B">
              <w:rPr>
                <w:rFonts w:asciiTheme="minorEastAsia" w:eastAsiaTheme="minorEastAsia" w:hAnsiTheme="minorEastAsia"/>
                <w:szCs w:val="21"/>
              </w:rPr>
              <w:t>0＜P≤800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42B23" w:rsidRPr="0042458B" w:rsidRDefault="00042B23" w:rsidP="005F471E">
            <w:pPr>
              <w:pStyle w:val="af7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58B">
              <w:rPr>
                <w:rFonts w:asciiTheme="minorEastAsia" w:eastAsiaTheme="minorEastAsia" w:hAnsiTheme="minorEastAsia"/>
                <w:szCs w:val="21"/>
              </w:rPr>
              <w:t>T</w:t>
            </w:r>
            <w:r w:rsidRPr="0042458B">
              <w:rPr>
                <w:rFonts w:asciiTheme="minorEastAsia" w:eastAsiaTheme="minorEastAsia" w:hAnsiTheme="minorEastAsia"/>
                <w:szCs w:val="21"/>
                <w:vertAlign w:val="subscript"/>
              </w:rPr>
              <w:t>1</w:t>
            </w:r>
            <w:r w:rsidRPr="0042458B">
              <w:rPr>
                <w:rFonts w:asciiTheme="minorEastAsia" w:eastAsiaTheme="minorEastAsia" w:hAnsiTheme="minorEastAsia"/>
                <w:szCs w:val="21"/>
              </w:rPr>
              <w:t>＜20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42B23" w:rsidRPr="0042458B" w:rsidRDefault="00042B23" w:rsidP="005F471E">
            <w:pPr>
              <w:pStyle w:val="af7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58B">
              <w:rPr>
                <w:rFonts w:asciiTheme="minorEastAsia" w:eastAsiaTheme="minorEastAsia" w:hAnsiTheme="minorEastAsia"/>
                <w:szCs w:val="21"/>
              </w:rPr>
              <w:t>T</w:t>
            </w:r>
            <w:r w:rsidRPr="0042458B">
              <w:rPr>
                <w:rFonts w:asciiTheme="minorEastAsia" w:eastAsiaTheme="minorEastAsia" w:hAnsiTheme="minorEastAsia"/>
                <w:szCs w:val="21"/>
                <w:vertAlign w:val="subscript"/>
              </w:rPr>
              <w:t>2</w:t>
            </w:r>
            <w:r w:rsidRPr="0042458B">
              <w:rPr>
                <w:rFonts w:asciiTheme="minorEastAsia" w:eastAsiaTheme="minorEastAsia" w:hAnsiTheme="minorEastAsia"/>
                <w:szCs w:val="21"/>
              </w:rPr>
              <w:t>＜26</w:t>
            </w:r>
          </w:p>
        </w:tc>
      </w:tr>
      <w:tr w:rsidR="00042B23" w:rsidTr="005F471E">
        <w:tc>
          <w:tcPr>
            <w:tcW w:w="4251" w:type="dxa"/>
            <w:tcBorders>
              <w:top w:val="single" w:sz="4" w:space="0" w:color="auto"/>
            </w:tcBorders>
          </w:tcPr>
          <w:p w:rsidR="00042B23" w:rsidRPr="0042458B" w:rsidRDefault="00042B23" w:rsidP="005F471E">
            <w:pPr>
              <w:pStyle w:val="af7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58B">
              <w:rPr>
                <w:rFonts w:asciiTheme="minorEastAsia" w:eastAsiaTheme="minorEastAsia" w:hAnsiTheme="minorEastAsia"/>
                <w:szCs w:val="21"/>
              </w:rPr>
              <w:t>800＜P≤1 500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042B23" w:rsidRPr="0042458B" w:rsidRDefault="00042B23" w:rsidP="005F471E">
            <w:pPr>
              <w:pStyle w:val="af7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58B">
              <w:rPr>
                <w:rFonts w:asciiTheme="minorEastAsia" w:eastAsiaTheme="minorEastAsia" w:hAnsiTheme="minorEastAsia"/>
                <w:szCs w:val="21"/>
              </w:rPr>
              <w:t>T</w:t>
            </w:r>
            <w:r w:rsidRPr="0042458B">
              <w:rPr>
                <w:rFonts w:asciiTheme="minorEastAsia" w:eastAsiaTheme="minorEastAsia" w:hAnsiTheme="minorEastAsia"/>
                <w:szCs w:val="21"/>
                <w:vertAlign w:val="subscript"/>
              </w:rPr>
              <w:t>1</w:t>
            </w:r>
            <w:r w:rsidRPr="0042458B">
              <w:rPr>
                <w:rFonts w:asciiTheme="minorEastAsia" w:eastAsiaTheme="minorEastAsia" w:hAnsiTheme="minorEastAsia"/>
                <w:szCs w:val="21"/>
              </w:rPr>
              <w:t>＜16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42B23" w:rsidRPr="0042458B" w:rsidRDefault="00042B23" w:rsidP="005F471E">
            <w:pPr>
              <w:pStyle w:val="af7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58B">
              <w:rPr>
                <w:rFonts w:asciiTheme="minorEastAsia" w:eastAsiaTheme="minorEastAsia" w:hAnsiTheme="minorEastAsia"/>
                <w:szCs w:val="21"/>
              </w:rPr>
              <w:t>T</w:t>
            </w:r>
            <w:r w:rsidRPr="0042458B">
              <w:rPr>
                <w:rFonts w:asciiTheme="minorEastAsia" w:eastAsiaTheme="minorEastAsia" w:hAnsiTheme="minorEastAsia"/>
                <w:szCs w:val="21"/>
                <w:vertAlign w:val="subscript"/>
              </w:rPr>
              <w:t>2</w:t>
            </w:r>
            <w:r w:rsidRPr="0042458B">
              <w:rPr>
                <w:rFonts w:asciiTheme="minorEastAsia" w:eastAsiaTheme="minorEastAsia" w:hAnsiTheme="minorEastAsia"/>
                <w:szCs w:val="21"/>
              </w:rPr>
              <w:t>＜24</w:t>
            </w:r>
          </w:p>
        </w:tc>
      </w:tr>
      <w:tr w:rsidR="00042B23" w:rsidTr="005F471E">
        <w:tc>
          <w:tcPr>
            <w:tcW w:w="4251" w:type="dxa"/>
          </w:tcPr>
          <w:p w:rsidR="00042B23" w:rsidRPr="0042458B" w:rsidRDefault="00042B23" w:rsidP="005F471E">
            <w:pPr>
              <w:pStyle w:val="af7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58B">
              <w:rPr>
                <w:rFonts w:asciiTheme="minorEastAsia" w:eastAsiaTheme="minorEastAsia" w:hAnsiTheme="minorEastAsia"/>
                <w:szCs w:val="21"/>
              </w:rPr>
              <w:t>1 500＜P≤2 000</w:t>
            </w:r>
          </w:p>
        </w:tc>
        <w:tc>
          <w:tcPr>
            <w:tcW w:w="2411" w:type="dxa"/>
          </w:tcPr>
          <w:p w:rsidR="00042B23" w:rsidRPr="0042458B" w:rsidRDefault="00042B23" w:rsidP="005F471E">
            <w:pPr>
              <w:pStyle w:val="af7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58B">
              <w:rPr>
                <w:rFonts w:asciiTheme="minorEastAsia" w:eastAsiaTheme="minorEastAsia" w:hAnsiTheme="minorEastAsia"/>
                <w:szCs w:val="21"/>
              </w:rPr>
              <w:t>T</w:t>
            </w:r>
            <w:r w:rsidRPr="0042458B">
              <w:rPr>
                <w:rFonts w:asciiTheme="minorEastAsia" w:eastAsiaTheme="minorEastAsia" w:hAnsiTheme="minorEastAsia"/>
                <w:szCs w:val="21"/>
                <w:vertAlign w:val="subscript"/>
              </w:rPr>
              <w:t>1</w:t>
            </w:r>
            <w:r w:rsidRPr="0042458B">
              <w:rPr>
                <w:rFonts w:asciiTheme="minorEastAsia" w:eastAsiaTheme="minorEastAsia" w:hAnsiTheme="minorEastAsia"/>
                <w:szCs w:val="21"/>
              </w:rPr>
              <w:t>＜12</w:t>
            </w:r>
          </w:p>
        </w:tc>
        <w:tc>
          <w:tcPr>
            <w:tcW w:w="2375" w:type="dxa"/>
          </w:tcPr>
          <w:p w:rsidR="00042B23" w:rsidRPr="0042458B" w:rsidRDefault="00042B23" w:rsidP="005F471E">
            <w:pPr>
              <w:pStyle w:val="af7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58B">
              <w:rPr>
                <w:rFonts w:asciiTheme="minorEastAsia" w:eastAsiaTheme="minorEastAsia" w:hAnsiTheme="minorEastAsia"/>
                <w:szCs w:val="21"/>
              </w:rPr>
              <w:t>T</w:t>
            </w:r>
            <w:r w:rsidRPr="0042458B">
              <w:rPr>
                <w:rFonts w:asciiTheme="minorEastAsia" w:eastAsiaTheme="minorEastAsia" w:hAnsiTheme="minorEastAsia"/>
                <w:szCs w:val="21"/>
                <w:vertAlign w:val="subscript"/>
              </w:rPr>
              <w:t>2</w:t>
            </w:r>
            <w:r w:rsidRPr="0042458B">
              <w:rPr>
                <w:rFonts w:asciiTheme="minorEastAsia" w:eastAsiaTheme="minorEastAsia" w:hAnsiTheme="minorEastAsia"/>
                <w:szCs w:val="21"/>
              </w:rPr>
              <w:t>＜20</w:t>
            </w:r>
          </w:p>
        </w:tc>
      </w:tr>
    </w:tbl>
    <w:p w:rsidR="00042B23" w:rsidRPr="0029714E" w:rsidRDefault="00042B23" w:rsidP="00042B23">
      <w:pPr>
        <w:pStyle w:val="afff8"/>
        <w:jc w:val="left"/>
        <w:rPr>
          <w:rFonts w:ascii="黑体" w:eastAsia="黑体"/>
          <w:color w:val="000000"/>
          <w:szCs w:val="21"/>
        </w:rPr>
      </w:pPr>
    </w:p>
    <w:p w:rsidR="00042B23" w:rsidRPr="00B003EE" w:rsidRDefault="00042B23" w:rsidP="00042B23">
      <w:pPr>
        <w:pStyle w:val="af7"/>
        <w:ind w:firstLineChars="0" w:firstLine="0"/>
        <w:jc w:val="left"/>
        <w:rPr>
          <w:rFonts w:ascii="黑体" w:eastAsia="黑体" w:hAnsi="Courier New"/>
          <w:color w:val="000000"/>
          <w:kern w:val="2"/>
          <w:szCs w:val="21"/>
        </w:rPr>
      </w:pPr>
      <w:r w:rsidRPr="000478D7">
        <w:rPr>
          <w:rFonts w:ascii="黑体" w:eastAsia="黑体" w:hint="eastAsia"/>
        </w:rPr>
        <w:t xml:space="preserve">5.7 </w:t>
      </w:r>
      <w:r>
        <w:rPr>
          <w:rFonts w:hint="eastAsia"/>
        </w:rPr>
        <w:t xml:space="preserve"> </w:t>
      </w:r>
      <w:r w:rsidRPr="00B003EE">
        <w:rPr>
          <w:rFonts w:ascii="黑体" w:eastAsia="黑体" w:hAnsi="Courier New" w:hint="eastAsia"/>
          <w:color w:val="000000"/>
          <w:kern w:val="2"/>
          <w:szCs w:val="21"/>
        </w:rPr>
        <w:t>保温性能</w:t>
      </w:r>
    </w:p>
    <w:p w:rsidR="00042B23" w:rsidRPr="00B003EE" w:rsidRDefault="00042B23" w:rsidP="00042B23">
      <w:pPr>
        <w:pStyle w:val="af7"/>
        <w:ind w:firstLineChars="250" w:firstLine="525"/>
        <w:jc w:val="left"/>
        <w:rPr>
          <w:rFonts w:asciiTheme="minorEastAsia" w:eastAsiaTheme="minorEastAsia" w:hAnsiTheme="minorEastAsia"/>
          <w:color w:val="000000"/>
          <w:kern w:val="2"/>
          <w:szCs w:val="21"/>
        </w:rPr>
      </w:pPr>
      <w:r w:rsidRPr="00B003EE">
        <w:rPr>
          <w:rFonts w:asciiTheme="minorEastAsia" w:eastAsiaTheme="minorEastAsia" w:hAnsiTheme="minorEastAsia" w:hint="eastAsia"/>
          <w:color w:val="000000"/>
          <w:kern w:val="2"/>
          <w:szCs w:val="21"/>
        </w:rPr>
        <w:t>具有保温功能的器具，保温温度应保持在60</w:t>
      </w:r>
      <w:r>
        <w:rPr>
          <w:rFonts w:asciiTheme="minorEastAsia" w:eastAsiaTheme="minorEastAsia" w:hAnsiTheme="minorEastAsia" w:hint="eastAsia"/>
          <w:color w:val="000000"/>
          <w:kern w:val="2"/>
          <w:szCs w:val="21"/>
        </w:rPr>
        <w:t xml:space="preserve"> </w:t>
      </w:r>
      <w:r w:rsidRPr="00B003EE">
        <w:rPr>
          <w:rFonts w:asciiTheme="minorEastAsia" w:eastAsiaTheme="minorEastAsia" w:hAnsiTheme="minorEastAsia" w:hint="eastAsia"/>
          <w:color w:val="000000"/>
          <w:kern w:val="2"/>
          <w:szCs w:val="21"/>
        </w:rPr>
        <w:t>℃～85</w:t>
      </w:r>
      <w:r>
        <w:rPr>
          <w:rFonts w:asciiTheme="minorEastAsia" w:eastAsiaTheme="minorEastAsia" w:hAnsiTheme="minorEastAsia" w:hint="eastAsia"/>
          <w:color w:val="000000"/>
          <w:kern w:val="2"/>
          <w:szCs w:val="21"/>
        </w:rPr>
        <w:t xml:space="preserve"> </w:t>
      </w:r>
      <w:r w:rsidRPr="00B003EE">
        <w:rPr>
          <w:rFonts w:asciiTheme="minorEastAsia" w:eastAsiaTheme="minorEastAsia" w:hAnsiTheme="minorEastAsia" w:hint="eastAsia"/>
          <w:color w:val="000000"/>
          <w:kern w:val="2"/>
          <w:szCs w:val="21"/>
        </w:rPr>
        <w:t>℃范围内。</w:t>
      </w:r>
    </w:p>
    <w:p w:rsidR="00042B23" w:rsidRPr="00B003EE" w:rsidRDefault="00042B23" w:rsidP="00042B23">
      <w:pPr>
        <w:pStyle w:val="af7"/>
        <w:ind w:firstLineChars="0" w:firstLine="0"/>
        <w:jc w:val="left"/>
        <w:rPr>
          <w:rFonts w:ascii="黑体" w:eastAsia="黑体" w:hAnsi="Courier New"/>
          <w:color w:val="000000"/>
          <w:kern w:val="2"/>
          <w:szCs w:val="21"/>
        </w:rPr>
      </w:pPr>
      <w:r w:rsidRPr="000478D7">
        <w:rPr>
          <w:rFonts w:ascii="黑体" w:eastAsia="黑体" w:hint="eastAsia"/>
        </w:rPr>
        <w:t xml:space="preserve">5.8 </w:t>
      </w:r>
      <w:r w:rsidRPr="00B003EE">
        <w:rPr>
          <w:rFonts w:hint="eastAsia"/>
        </w:rPr>
        <w:t xml:space="preserve"> </w:t>
      </w:r>
      <w:r w:rsidRPr="00B003EE">
        <w:rPr>
          <w:rFonts w:ascii="黑体" w:eastAsia="黑体" w:hAnsi="Courier New" w:hint="eastAsia"/>
          <w:color w:val="000000"/>
          <w:kern w:val="2"/>
          <w:szCs w:val="21"/>
        </w:rPr>
        <w:t>防溢性能</w:t>
      </w:r>
    </w:p>
    <w:p w:rsidR="00042B23" w:rsidRDefault="00042B23" w:rsidP="00042B23">
      <w:pPr>
        <w:pStyle w:val="af7"/>
        <w:ind w:firstLineChars="250" w:firstLine="525"/>
        <w:jc w:val="left"/>
      </w:pPr>
      <w:r>
        <w:rPr>
          <w:rFonts w:hint="eastAsia"/>
        </w:rPr>
        <w:t>器具工作时，容器内的液体不应溢出。</w:t>
      </w:r>
    </w:p>
    <w:p w:rsidR="00042B23" w:rsidRDefault="00042B23" w:rsidP="00042B23">
      <w:pPr>
        <w:pStyle w:val="af7"/>
        <w:ind w:firstLineChars="0" w:firstLine="0"/>
        <w:jc w:val="left"/>
        <w:rPr>
          <w:rFonts w:ascii="黑体" w:eastAsia="黑体"/>
        </w:rPr>
      </w:pPr>
      <w:r w:rsidRPr="00875D9E">
        <w:rPr>
          <w:rFonts w:ascii="黑体" w:eastAsia="黑体" w:hint="eastAsia"/>
        </w:rPr>
        <w:t xml:space="preserve">5.9  </w:t>
      </w:r>
      <w:r>
        <w:rPr>
          <w:rFonts w:ascii="黑体" w:eastAsia="黑体" w:hint="eastAsia"/>
        </w:rPr>
        <w:t>定时偏差</w:t>
      </w:r>
    </w:p>
    <w:p w:rsidR="00042B23" w:rsidRPr="00F75247" w:rsidRDefault="00042B23" w:rsidP="00042B23">
      <w:pPr>
        <w:pStyle w:val="af7"/>
        <w:ind w:firstLineChars="250" w:firstLine="525"/>
      </w:pPr>
      <w:r>
        <w:rPr>
          <w:rFonts w:hAnsi="宋体" w:hint="eastAsia"/>
        </w:rPr>
        <w:t>带有</w:t>
      </w:r>
      <w:r>
        <w:rPr>
          <w:rFonts w:hint="eastAsia"/>
        </w:rPr>
        <w:t>定</w:t>
      </w:r>
      <w:r>
        <w:rPr>
          <w:rFonts w:hAnsi="宋体" w:hint="eastAsia"/>
        </w:rPr>
        <w:t>时功能的器具，</w:t>
      </w:r>
      <w:r>
        <w:rPr>
          <w:rFonts w:hint="eastAsia"/>
        </w:rPr>
        <w:t>计</w:t>
      </w:r>
      <w:r>
        <w:rPr>
          <w:rFonts w:hAnsi="宋体" w:hint="eastAsia"/>
        </w:rPr>
        <w:t>时偏差应不超过±5%。</w:t>
      </w:r>
    </w:p>
    <w:p w:rsidR="00042B23" w:rsidRPr="00A2241A" w:rsidRDefault="00042B23" w:rsidP="00042B23">
      <w:pPr>
        <w:pStyle w:val="af7"/>
        <w:ind w:firstLineChars="0" w:firstLine="0"/>
        <w:jc w:val="left"/>
        <w:rPr>
          <w:rFonts w:ascii="黑体" w:eastAsia="黑体"/>
        </w:rPr>
      </w:pPr>
      <w:r w:rsidRPr="00A2241A">
        <w:rPr>
          <w:rFonts w:ascii="黑体" w:eastAsia="黑体" w:hint="eastAsia"/>
        </w:rPr>
        <w:t>5.10 计时偏差</w:t>
      </w:r>
    </w:p>
    <w:p w:rsidR="00042B23" w:rsidRPr="00A2241A" w:rsidRDefault="00042B23" w:rsidP="00042B23">
      <w:pPr>
        <w:pStyle w:val="af7"/>
        <w:ind w:firstLineChars="250" w:firstLine="525"/>
        <w:jc w:val="left"/>
        <w:rPr>
          <w:rFonts w:asciiTheme="minorEastAsia" w:eastAsiaTheme="minorEastAsia" w:hAnsiTheme="minorEastAsia"/>
        </w:rPr>
      </w:pPr>
      <w:r w:rsidRPr="00A2241A">
        <w:rPr>
          <w:rFonts w:asciiTheme="minorEastAsia" w:eastAsiaTheme="minorEastAsia" w:hAnsiTheme="minorEastAsia" w:hint="eastAsia"/>
        </w:rPr>
        <w:t>带有时钟功能的器具，时钟的偏差应不超过120s/30d。</w:t>
      </w:r>
    </w:p>
    <w:p w:rsidR="00042B23" w:rsidRPr="00F75247" w:rsidRDefault="00042B23" w:rsidP="00042B23">
      <w:pPr>
        <w:pStyle w:val="af7"/>
        <w:ind w:firstLineChars="0" w:firstLine="0"/>
        <w:rPr>
          <w:rFonts w:ascii="黑体" w:eastAsia="黑体"/>
          <w:color w:val="000000"/>
          <w:kern w:val="2"/>
          <w:szCs w:val="21"/>
        </w:rPr>
      </w:pPr>
      <w:r w:rsidRPr="00B27700">
        <w:rPr>
          <w:rFonts w:ascii="黑体" w:eastAsia="黑体"/>
          <w:szCs w:val="21"/>
        </w:rPr>
        <w:t>5.1</w:t>
      </w:r>
      <w:r>
        <w:rPr>
          <w:rFonts w:ascii="黑体" w:eastAsia="黑体" w:hint="eastAsia"/>
          <w:szCs w:val="21"/>
        </w:rPr>
        <w:t>1</w:t>
      </w:r>
      <w:r w:rsidRPr="00F75247">
        <w:rPr>
          <w:rFonts w:ascii="黑体" w:eastAsia="黑体" w:hint="eastAsia"/>
          <w:szCs w:val="21"/>
        </w:rPr>
        <w:t xml:space="preserve"> </w:t>
      </w:r>
      <w:r w:rsidRPr="00F75247">
        <w:rPr>
          <w:rFonts w:ascii="黑体" w:eastAsia="黑体"/>
          <w:color w:val="000000"/>
          <w:kern w:val="2"/>
          <w:szCs w:val="21"/>
        </w:rPr>
        <w:t>倾跌性能</w:t>
      </w:r>
    </w:p>
    <w:p w:rsidR="00042B23" w:rsidRPr="00B27700" w:rsidRDefault="00042B23" w:rsidP="00042B23">
      <w:pPr>
        <w:pStyle w:val="af7"/>
        <w:ind w:left="110" w:hangingChars="50" w:hanging="110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kern w:val="2"/>
          <w:sz w:val="22"/>
        </w:rPr>
        <w:t xml:space="preserve">   </w:t>
      </w:r>
      <w:r w:rsidRPr="00171861">
        <w:rPr>
          <w:rStyle w:val="fontstyle01"/>
          <w:rFonts w:asciiTheme="minorEastAsia" w:eastAsiaTheme="minorEastAsia" w:hAnsiTheme="minorEastAsia" w:hint="default"/>
          <w:sz w:val="21"/>
          <w:szCs w:val="21"/>
        </w:rPr>
        <w:t xml:space="preserve"> </w:t>
      </w:r>
      <w:r>
        <w:rPr>
          <w:rStyle w:val="fontstyle01"/>
          <w:rFonts w:asciiTheme="minorEastAsia" w:eastAsiaTheme="minorEastAsia" w:hAnsiTheme="minorEastAsia" w:hint="default"/>
          <w:sz w:val="21"/>
          <w:szCs w:val="21"/>
        </w:rPr>
        <w:t xml:space="preserve"> </w:t>
      </w:r>
      <w:r w:rsidRPr="00171861">
        <w:rPr>
          <w:rStyle w:val="fontstyle01"/>
          <w:rFonts w:asciiTheme="minorEastAsia" w:eastAsiaTheme="minorEastAsia" w:hAnsiTheme="minorEastAsia" w:hint="default"/>
          <w:sz w:val="21"/>
          <w:szCs w:val="21"/>
        </w:rPr>
        <w:t xml:space="preserve">器具在冷态和热态条件下进行倾跌试验，应无损坏，仍能正常工作，且无妨碍安全性能的缺陷存在，按照 </w:t>
      </w:r>
      <w:r w:rsidRPr="006A0D42">
        <w:rPr>
          <w:rStyle w:val="fontstyle01"/>
          <w:rFonts w:ascii="Times New Roman" w:eastAsiaTheme="minorEastAsia" w:hAnsi="Times New Roman" w:hint="default"/>
          <w:sz w:val="21"/>
          <w:szCs w:val="21"/>
        </w:rPr>
        <w:t xml:space="preserve">6.11 </w:t>
      </w:r>
      <w:r w:rsidRPr="00171861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规定的方法试验。</w:t>
      </w:r>
    </w:p>
    <w:p w:rsidR="00042B23" w:rsidRDefault="00042B23" w:rsidP="00042B23">
      <w:pPr>
        <w:pStyle w:val="a2"/>
        <w:numPr>
          <w:ilvl w:val="2"/>
          <w:numId w:val="0"/>
        </w:numPr>
        <w:spacing w:beforeLines="0" w:afterLines="0"/>
        <w:jc w:val="both"/>
        <w:rPr>
          <w:color w:val="000000"/>
        </w:rPr>
      </w:pPr>
      <w:r>
        <w:rPr>
          <w:rFonts w:hint="eastAsia"/>
          <w:color w:val="000000"/>
        </w:rPr>
        <w:t>5.12 容器</w:t>
      </w:r>
      <w:r w:rsidRPr="00071D94">
        <w:rPr>
          <w:rFonts w:hint="eastAsia"/>
          <w:color w:val="000000"/>
        </w:rPr>
        <w:t>涂层耐酸性</w:t>
      </w:r>
      <w:r>
        <w:rPr>
          <w:rFonts w:hint="eastAsia"/>
          <w:color w:val="000000"/>
        </w:rPr>
        <w:t>与耐碱性</w:t>
      </w:r>
    </w:p>
    <w:p w:rsidR="00042B23" w:rsidRDefault="00042B23" w:rsidP="00042B23">
      <w:pPr>
        <w:pStyle w:val="a2"/>
        <w:numPr>
          <w:ilvl w:val="2"/>
          <w:numId w:val="0"/>
        </w:numPr>
        <w:spacing w:beforeLines="0" w:afterLines="0"/>
        <w:ind w:left="105" w:hangingChars="50" w:hanging="105"/>
        <w:jc w:val="both"/>
        <w:rPr>
          <w:rStyle w:val="fontstyle01"/>
          <w:rFonts w:asciiTheme="minorEastAsia" w:eastAsiaTheme="minorEastAsia" w:hAnsiTheme="minorEastAsia" w:hint="default"/>
          <w:noProof/>
          <w:sz w:val="21"/>
          <w:szCs w:val="21"/>
        </w:rPr>
      </w:pPr>
      <w:r>
        <w:rPr>
          <w:rFonts w:hint="eastAsia"/>
          <w:color w:val="000000"/>
        </w:rPr>
        <w:t xml:space="preserve">    </w:t>
      </w:r>
      <w:r w:rsidRPr="00D7356C">
        <w:rPr>
          <w:rStyle w:val="fontstyle01"/>
          <w:rFonts w:asciiTheme="minorEastAsia" w:eastAsiaTheme="minorEastAsia" w:hAnsiTheme="minorEastAsia" w:hint="default"/>
          <w:noProof/>
          <w:sz w:val="21"/>
          <w:szCs w:val="21"/>
        </w:rPr>
        <w:t xml:space="preserve"> 对</w:t>
      </w:r>
      <w:r w:rsidRPr="00071D94">
        <w:rPr>
          <w:rStyle w:val="fontstyle01"/>
          <w:rFonts w:asciiTheme="minorEastAsia" w:eastAsiaTheme="minorEastAsia" w:hAnsiTheme="minorEastAsia" w:hint="default"/>
          <w:noProof/>
          <w:sz w:val="21"/>
          <w:szCs w:val="21"/>
        </w:rPr>
        <w:t>容器涂层</w:t>
      </w:r>
      <w:r>
        <w:rPr>
          <w:rStyle w:val="fontstyle01"/>
          <w:rFonts w:asciiTheme="minorEastAsia" w:eastAsiaTheme="minorEastAsia" w:hAnsiTheme="minorEastAsia" w:hint="default"/>
          <w:noProof/>
          <w:sz w:val="21"/>
          <w:szCs w:val="21"/>
        </w:rPr>
        <w:t>进行</w:t>
      </w:r>
      <w:r w:rsidRPr="003F3DE8">
        <w:rPr>
          <w:rStyle w:val="fontstyle01"/>
          <w:rFonts w:ascii="Times New Roman" w:eastAsiaTheme="minorEastAsia" w:hAnsi="Times New Roman" w:hint="default"/>
          <w:noProof/>
          <w:sz w:val="21"/>
          <w:szCs w:val="21"/>
        </w:rPr>
        <w:t>6.12.1</w:t>
      </w:r>
      <w:r w:rsidRPr="003F3DE8">
        <w:rPr>
          <w:rStyle w:val="fontstyle01"/>
          <w:rFonts w:ascii="Times New Roman" w:eastAsiaTheme="minorEastAsia" w:hAnsiTheme="minorEastAsia" w:hint="default"/>
          <w:noProof/>
          <w:sz w:val="21"/>
          <w:szCs w:val="21"/>
        </w:rPr>
        <w:t>和</w:t>
      </w:r>
      <w:r w:rsidRPr="003F3DE8">
        <w:rPr>
          <w:rStyle w:val="fontstyle01"/>
          <w:rFonts w:ascii="Times New Roman" w:eastAsiaTheme="minorEastAsia" w:hAnsi="Times New Roman" w:hint="default"/>
          <w:noProof/>
          <w:sz w:val="21"/>
          <w:szCs w:val="21"/>
        </w:rPr>
        <w:t>6.12.2</w:t>
      </w:r>
      <w:r>
        <w:rPr>
          <w:rStyle w:val="fontstyle01"/>
          <w:rFonts w:asciiTheme="minorEastAsia" w:eastAsiaTheme="minorEastAsia" w:hAnsiTheme="minorEastAsia" w:hint="default"/>
          <w:noProof/>
          <w:sz w:val="21"/>
          <w:szCs w:val="21"/>
        </w:rPr>
        <w:t>的试验后，涂层</w:t>
      </w:r>
      <w:r w:rsidRPr="00071D94">
        <w:rPr>
          <w:rStyle w:val="fontstyle01"/>
          <w:rFonts w:asciiTheme="minorEastAsia" w:eastAsiaTheme="minorEastAsia" w:hAnsiTheme="minorEastAsia" w:hint="default"/>
          <w:noProof/>
          <w:sz w:val="21"/>
          <w:szCs w:val="21"/>
        </w:rPr>
        <w:t>表面不应出现气泡、侵蚀点、起皮、开裂等缺陷。</w:t>
      </w:r>
    </w:p>
    <w:p w:rsidR="00042B23" w:rsidRDefault="00042B23" w:rsidP="00042B23">
      <w:pPr>
        <w:pStyle w:val="a2"/>
        <w:numPr>
          <w:ilvl w:val="2"/>
          <w:numId w:val="0"/>
        </w:numPr>
        <w:spacing w:beforeLines="0" w:afterLines="0"/>
        <w:jc w:val="both"/>
        <w:rPr>
          <w:rFonts w:hAnsi="宋体"/>
        </w:rPr>
      </w:pPr>
      <w:r>
        <w:rPr>
          <w:rFonts w:hint="eastAsia"/>
          <w:color w:val="000000"/>
        </w:rPr>
        <w:t xml:space="preserve">5.13 </w:t>
      </w:r>
      <w:r>
        <w:rPr>
          <w:rFonts w:hAnsi="宋体" w:hint="eastAsia"/>
        </w:rPr>
        <w:t xml:space="preserve">耐久性 </w:t>
      </w:r>
    </w:p>
    <w:p w:rsidR="00042B23" w:rsidRPr="00B64C53" w:rsidRDefault="00042B23" w:rsidP="00042B23">
      <w:pPr>
        <w:pStyle w:val="af7"/>
        <w:ind w:firstLineChars="0" w:firstLine="0"/>
        <w:jc w:val="left"/>
        <w:rPr>
          <w:rFonts w:ascii="黑体" w:eastAsia="黑体"/>
        </w:rPr>
      </w:pPr>
      <w:r w:rsidRPr="00D93A7F">
        <w:rPr>
          <w:rFonts w:ascii="黑体" w:eastAsia="黑体" w:hAnsiTheme="minorEastAsia" w:hint="eastAsia"/>
        </w:rPr>
        <w:t>5.1</w:t>
      </w:r>
      <w:r>
        <w:rPr>
          <w:rFonts w:ascii="黑体" w:eastAsia="黑体" w:hAnsiTheme="minorEastAsia" w:hint="eastAsia"/>
        </w:rPr>
        <w:t>3</w:t>
      </w:r>
      <w:r w:rsidRPr="00D93A7F">
        <w:rPr>
          <w:rFonts w:ascii="黑体" w:eastAsia="黑体" w:hAnsiTheme="minorEastAsia" w:hint="eastAsia"/>
        </w:rPr>
        <w:t xml:space="preserve">.1 </w:t>
      </w:r>
      <w:r w:rsidRPr="00B64C53">
        <w:rPr>
          <w:rFonts w:ascii="黑体" w:eastAsia="黑体" w:hint="eastAsia"/>
        </w:rPr>
        <w:t>机械控制式</w:t>
      </w:r>
    </w:p>
    <w:p w:rsidR="00042B23" w:rsidRPr="00B64C53" w:rsidRDefault="00042B23" w:rsidP="00042B23">
      <w:pPr>
        <w:pStyle w:val="af7"/>
        <w:ind w:leftChars="67" w:left="141"/>
        <w:jc w:val="left"/>
        <w:rPr>
          <w:rFonts w:asciiTheme="minorEastAsia" w:eastAsiaTheme="minorEastAsia" w:hAnsiTheme="minorEastAsia"/>
        </w:rPr>
      </w:pPr>
      <w:r w:rsidRPr="00B64C53">
        <w:rPr>
          <w:rFonts w:asciiTheme="minorEastAsia" w:eastAsiaTheme="minorEastAsia" w:hAnsiTheme="minorEastAsia" w:hint="eastAsia"/>
        </w:rPr>
        <w:t>器具连续煮水</w:t>
      </w:r>
      <w:r w:rsidRPr="00B64C53">
        <w:rPr>
          <w:rFonts w:asciiTheme="minorEastAsia" w:eastAsiaTheme="minorEastAsia" w:hAnsiTheme="minorEastAsia"/>
        </w:rPr>
        <w:t>500</w:t>
      </w:r>
      <w:r w:rsidRPr="00B64C53">
        <w:rPr>
          <w:rFonts w:asciiTheme="minorEastAsia" w:eastAsiaTheme="minorEastAsia" w:hAnsiTheme="minorEastAsia" w:hint="eastAsia"/>
        </w:rPr>
        <w:t xml:space="preserve"> </w:t>
      </w:r>
      <w:r w:rsidRPr="00B64C53">
        <w:rPr>
          <w:rFonts w:asciiTheme="minorEastAsia" w:eastAsiaTheme="minorEastAsia" w:hAnsiTheme="minorEastAsia"/>
        </w:rPr>
        <w:t>h</w:t>
      </w:r>
      <w:r w:rsidRPr="00B64C53">
        <w:rPr>
          <w:rFonts w:asciiTheme="minorEastAsia" w:eastAsiaTheme="minorEastAsia" w:hAnsiTheme="minorEastAsia" w:hint="eastAsia"/>
        </w:rPr>
        <w:t>后，应能正常工作。</w:t>
      </w:r>
      <w:r w:rsidRPr="00B64C53">
        <w:rPr>
          <w:rFonts w:asciiTheme="minorEastAsia" w:eastAsiaTheme="minorEastAsia" w:hAnsiTheme="minorEastAsia"/>
        </w:rPr>
        <w:t>试验后器具应符合GB 4706.1、</w:t>
      </w:r>
      <w:r w:rsidRPr="00B64C53">
        <w:rPr>
          <w:rFonts w:asciiTheme="minorEastAsia" w:eastAsiaTheme="minorEastAsia" w:hAnsiTheme="minorEastAsia" w:hint="eastAsia"/>
        </w:rPr>
        <w:t>GB 4706.14、</w:t>
      </w:r>
      <w:r>
        <w:rPr>
          <w:rFonts w:asciiTheme="minorEastAsia" w:eastAsiaTheme="minorEastAsia" w:hAnsiTheme="minorEastAsia"/>
        </w:rPr>
        <w:t>GB 4706.</w:t>
      </w:r>
      <w:r>
        <w:rPr>
          <w:rFonts w:asciiTheme="minorEastAsia" w:eastAsiaTheme="minorEastAsia" w:hAnsiTheme="minorEastAsia" w:hint="eastAsia"/>
        </w:rPr>
        <w:t>19</w:t>
      </w:r>
      <w:r w:rsidRPr="00B64C53">
        <w:rPr>
          <w:rFonts w:asciiTheme="minorEastAsia" w:eastAsiaTheme="minorEastAsia" w:hAnsiTheme="minorEastAsia"/>
        </w:rPr>
        <w:t>的相关要求。</w:t>
      </w:r>
    </w:p>
    <w:p w:rsidR="00042B23" w:rsidRDefault="00042B23" w:rsidP="00042B23">
      <w:pPr>
        <w:pStyle w:val="af7"/>
        <w:ind w:left="420" w:hangingChars="200" w:hanging="420"/>
        <w:rPr>
          <w:rFonts w:ascii="黑体" w:eastAsia="黑体" w:hAnsi="黑体"/>
        </w:rPr>
      </w:pPr>
      <w:r w:rsidRPr="00D93A7F">
        <w:rPr>
          <w:rFonts w:ascii="黑体" w:eastAsia="黑体" w:hAnsiTheme="majorEastAsia" w:hint="eastAsia"/>
        </w:rPr>
        <w:t>5.1</w:t>
      </w:r>
      <w:r>
        <w:rPr>
          <w:rFonts w:ascii="黑体" w:eastAsia="黑体" w:hAnsiTheme="majorEastAsia" w:hint="eastAsia"/>
        </w:rPr>
        <w:t>3</w:t>
      </w:r>
      <w:r w:rsidRPr="00D93A7F">
        <w:rPr>
          <w:rFonts w:ascii="黑体" w:eastAsia="黑体" w:hAnsiTheme="majorEastAsia" w:hint="eastAsia"/>
        </w:rPr>
        <w:t>.2</w:t>
      </w:r>
      <w:r w:rsidRPr="00D93A7F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电子控制式</w:t>
      </w:r>
    </w:p>
    <w:p w:rsidR="00042B23" w:rsidRPr="00AE689C" w:rsidRDefault="00042B23" w:rsidP="00042B23">
      <w:pPr>
        <w:pStyle w:val="af7"/>
        <w:tabs>
          <w:tab w:val="left" w:pos="567"/>
        </w:tabs>
        <w:ind w:leftChars="67" w:left="141" w:firstLineChars="182" w:firstLine="382"/>
        <w:jc w:val="left"/>
        <w:rPr>
          <w:rFonts w:asciiTheme="minorEastAsia" w:eastAsiaTheme="minorEastAsia" w:hAnsiTheme="minorEastAsia"/>
        </w:rPr>
      </w:pPr>
      <w:r w:rsidRPr="00B64C53">
        <w:rPr>
          <w:rFonts w:asciiTheme="minorEastAsia" w:eastAsiaTheme="minorEastAsia" w:hAnsiTheme="minorEastAsia" w:hint="eastAsia"/>
        </w:rPr>
        <w:t>器具进行1</w:t>
      </w:r>
      <w:r>
        <w:rPr>
          <w:rFonts w:asciiTheme="minorEastAsia" w:eastAsiaTheme="minorEastAsia" w:hAnsiTheme="minorEastAsia" w:hint="eastAsia"/>
        </w:rPr>
        <w:t xml:space="preserve"> </w:t>
      </w:r>
      <w:r w:rsidRPr="00B64C53">
        <w:rPr>
          <w:rFonts w:asciiTheme="minorEastAsia" w:eastAsiaTheme="minorEastAsia" w:hAnsiTheme="minorEastAsia" w:hint="eastAsia"/>
        </w:rPr>
        <w:t>000 周期寿命测试后，应能正常工作。</w:t>
      </w:r>
      <w:r w:rsidRPr="00B64C53">
        <w:rPr>
          <w:rFonts w:asciiTheme="minorEastAsia" w:eastAsiaTheme="minorEastAsia" w:hAnsiTheme="minorEastAsia"/>
        </w:rPr>
        <w:t>试验后器具应符合GB 4706.1、</w:t>
      </w:r>
      <w:r w:rsidRPr="00B64C53">
        <w:rPr>
          <w:rFonts w:asciiTheme="minorEastAsia" w:eastAsiaTheme="minorEastAsia" w:hAnsiTheme="minorEastAsia" w:hint="eastAsia"/>
        </w:rPr>
        <w:t>GB 4706.14、</w:t>
      </w:r>
      <w:r w:rsidRPr="00B64C53">
        <w:rPr>
          <w:rFonts w:asciiTheme="minorEastAsia" w:eastAsiaTheme="minorEastAsia" w:hAnsiTheme="minorEastAsia"/>
        </w:rPr>
        <w:t>GB 4706.19的相关要求。</w:t>
      </w:r>
    </w:p>
    <w:p w:rsidR="00042B23" w:rsidRDefault="00042B23" w:rsidP="00042B23">
      <w:pPr>
        <w:pStyle w:val="a1"/>
        <w:spacing w:before="312" w:after="312"/>
        <w:rPr>
          <w:rFonts w:ascii="宋体" w:eastAsia="宋体" w:hAnsi="宋体"/>
          <w:b/>
        </w:rPr>
      </w:pPr>
      <w:bookmarkStart w:id="30" w:name="_Toc36522442"/>
      <w:bookmarkStart w:id="31" w:name="_Toc36524149"/>
      <w:bookmarkStart w:id="32" w:name="_Toc145753583"/>
      <w:r>
        <w:rPr>
          <w:rFonts w:ascii="宋体" w:eastAsia="宋体" w:hAnsi="宋体" w:hint="eastAsia"/>
          <w:b/>
        </w:rPr>
        <w:t>试验方法</w:t>
      </w:r>
      <w:bookmarkEnd w:id="30"/>
      <w:bookmarkEnd w:id="31"/>
      <w:bookmarkEnd w:id="32"/>
    </w:p>
    <w:p w:rsidR="00042B23" w:rsidRPr="0034376D" w:rsidRDefault="00042B23" w:rsidP="00042B23">
      <w:pPr>
        <w:pStyle w:val="a2"/>
        <w:spacing w:beforeLines="0" w:afterLines="0"/>
        <w:rPr>
          <w:rFonts w:hAnsi="宋体"/>
        </w:rPr>
      </w:pPr>
      <w:r w:rsidRPr="0034376D">
        <w:rPr>
          <w:rFonts w:hAnsi="宋体" w:hint="eastAsia"/>
        </w:rPr>
        <w:t>试验条件</w:t>
      </w:r>
    </w:p>
    <w:p w:rsidR="00042B23" w:rsidRPr="0034376D" w:rsidRDefault="00042B23" w:rsidP="00042B23">
      <w:pPr>
        <w:pStyle w:val="afb"/>
        <w:spacing w:before="0" w:after="0"/>
        <w:ind w:left="0"/>
        <w:rPr>
          <w:rFonts w:ascii="黑体" w:eastAsia="黑体" w:hAnsi="宋体"/>
        </w:rPr>
      </w:pPr>
      <w:r w:rsidRPr="0034376D">
        <w:rPr>
          <w:rFonts w:ascii="黑体" w:eastAsia="黑体" w:hAnsi="宋体" w:hint="eastAsia"/>
        </w:rPr>
        <w:t>试验一般条件</w:t>
      </w:r>
    </w:p>
    <w:p w:rsidR="00042B23" w:rsidRPr="00E20015" w:rsidRDefault="00042B23" w:rsidP="00042B23">
      <w:pPr>
        <w:pStyle w:val="afb"/>
        <w:numPr>
          <w:ilvl w:val="0"/>
          <w:numId w:val="0"/>
        </w:numPr>
        <w:ind w:firstLineChars="200" w:firstLine="420"/>
        <w:rPr>
          <w:rFonts w:ascii="Times New Roman"/>
          <w:kern w:val="2"/>
          <w:szCs w:val="24"/>
        </w:rPr>
      </w:pPr>
      <w:r w:rsidRPr="00E20015">
        <w:rPr>
          <w:rFonts w:ascii="Times New Roman" w:hint="eastAsia"/>
          <w:kern w:val="2"/>
          <w:szCs w:val="24"/>
        </w:rPr>
        <w:t xml:space="preserve">   </w:t>
      </w:r>
      <w:r w:rsidRPr="00E20015">
        <w:rPr>
          <w:rFonts w:ascii="Times New Roman" w:hint="eastAsia"/>
          <w:kern w:val="2"/>
          <w:szCs w:val="24"/>
        </w:rPr>
        <w:t>除特殊要求外，试验应在以下环境进行：</w:t>
      </w:r>
    </w:p>
    <w:p w:rsidR="00042B23" w:rsidRPr="00E20015" w:rsidRDefault="00042B23" w:rsidP="00042B23">
      <w:pPr>
        <w:ind w:firstLineChars="200" w:firstLine="420"/>
      </w:pPr>
      <w:r w:rsidRPr="00E20015">
        <w:rPr>
          <w:rFonts w:hint="eastAsia"/>
        </w:rPr>
        <w:t xml:space="preserve">   a)</w:t>
      </w:r>
      <w:r w:rsidRPr="00E20015">
        <w:rPr>
          <w:rFonts w:hint="eastAsia"/>
        </w:rPr>
        <w:t>环境温度：</w:t>
      </w:r>
      <w:r w:rsidRPr="00E20015">
        <w:rPr>
          <w:rFonts w:hint="eastAsia"/>
        </w:rPr>
        <w:t>2</w:t>
      </w:r>
      <w:r w:rsidR="00E20015">
        <w:rPr>
          <w:rFonts w:hint="eastAsia"/>
        </w:rPr>
        <w:t>0</w:t>
      </w:r>
      <w:r w:rsidRPr="00E20015">
        <w:rPr>
          <w:rFonts w:hint="eastAsia"/>
        </w:rPr>
        <w:t>℃±</w:t>
      </w:r>
      <w:r w:rsidR="00E20015">
        <w:rPr>
          <w:rFonts w:hint="eastAsia"/>
        </w:rPr>
        <w:t>5</w:t>
      </w:r>
      <w:r w:rsidRPr="00E20015">
        <w:rPr>
          <w:rFonts w:hint="eastAsia"/>
        </w:rPr>
        <w:t>℃，无明显气流及热辐射影响；</w:t>
      </w:r>
    </w:p>
    <w:p w:rsidR="00042B23" w:rsidRPr="00E20015" w:rsidRDefault="00042B23" w:rsidP="00042B23">
      <w:r w:rsidRPr="00E20015">
        <w:rPr>
          <w:rFonts w:hint="eastAsia"/>
        </w:rPr>
        <w:t xml:space="preserve">       b)</w:t>
      </w:r>
      <w:r w:rsidRPr="00E20015">
        <w:rPr>
          <w:rFonts w:hint="eastAsia"/>
        </w:rPr>
        <w:t>相对湿度：</w:t>
      </w:r>
      <w:r w:rsidRPr="00E20015">
        <w:rPr>
          <w:rFonts w:hint="eastAsia"/>
        </w:rPr>
        <w:t>45%</w:t>
      </w:r>
      <w:r w:rsidRPr="00E20015">
        <w:rPr>
          <w:rFonts w:hint="eastAsia"/>
        </w:rPr>
        <w:t>～</w:t>
      </w:r>
      <w:r w:rsidRPr="00E20015">
        <w:rPr>
          <w:rFonts w:hint="eastAsia"/>
        </w:rPr>
        <w:t>75%</w:t>
      </w:r>
      <w:r w:rsidRPr="00E20015">
        <w:rPr>
          <w:rFonts w:hint="eastAsia"/>
        </w:rPr>
        <w:t>；</w:t>
      </w:r>
    </w:p>
    <w:p w:rsidR="00042B23" w:rsidRPr="00E20015" w:rsidRDefault="00042B23" w:rsidP="00042B23">
      <w:r w:rsidRPr="00E20015">
        <w:rPr>
          <w:rFonts w:hint="eastAsia"/>
        </w:rPr>
        <w:t xml:space="preserve">       c)</w:t>
      </w:r>
      <w:r w:rsidRPr="00E20015">
        <w:rPr>
          <w:rFonts w:hint="eastAsia"/>
        </w:rPr>
        <w:t>电源电压：</w:t>
      </w:r>
      <w:r>
        <w:t>单相</w:t>
      </w:r>
      <w:r>
        <w:t>220 V±</w:t>
      </w:r>
      <w:r>
        <w:rPr>
          <w:rFonts w:hint="eastAsia"/>
        </w:rPr>
        <w:t>2.2 V</w:t>
      </w:r>
      <w:r w:rsidRPr="00E20015">
        <w:rPr>
          <w:rFonts w:hint="eastAsia"/>
        </w:rPr>
        <w:t>；</w:t>
      </w:r>
    </w:p>
    <w:p w:rsidR="00042B23" w:rsidRPr="00E20015" w:rsidRDefault="00042B23" w:rsidP="00042B23">
      <w:r w:rsidRPr="00E20015">
        <w:rPr>
          <w:rFonts w:hint="eastAsia"/>
        </w:rPr>
        <w:t xml:space="preserve">       d)</w:t>
      </w:r>
      <w:r w:rsidRPr="00E20015">
        <w:rPr>
          <w:rFonts w:hint="eastAsia"/>
        </w:rPr>
        <w:t>电源频率；</w:t>
      </w:r>
      <w:r>
        <w:t>50</w:t>
      </w:r>
      <w:r>
        <w:rPr>
          <w:rFonts w:hint="eastAsia"/>
        </w:rPr>
        <w:t xml:space="preserve"> Hz</w:t>
      </w:r>
      <w:r>
        <w:t>±1</w:t>
      </w:r>
      <w:r>
        <w:rPr>
          <w:rFonts w:hint="eastAsia"/>
        </w:rPr>
        <w:t xml:space="preserve"> </w:t>
      </w:r>
      <w:r>
        <w:t>Hz</w:t>
      </w:r>
      <w:r w:rsidRPr="00E20015">
        <w:rPr>
          <w:rFonts w:hint="eastAsia"/>
        </w:rPr>
        <w:t>；</w:t>
      </w:r>
    </w:p>
    <w:p w:rsidR="00042B23" w:rsidRPr="00E20015" w:rsidRDefault="00042B23" w:rsidP="00042B23">
      <w:r w:rsidRPr="00E20015">
        <w:rPr>
          <w:rFonts w:hint="eastAsia"/>
        </w:rPr>
        <w:t xml:space="preserve">       e)</w:t>
      </w:r>
      <w:r w:rsidRPr="00E20015">
        <w:rPr>
          <w:rFonts w:hint="eastAsia"/>
        </w:rPr>
        <w:t>海拔高度不超过</w:t>
      </w:r>
      <w:r w:rsidRPr="00E20015">
        <w:rPr>
          <w:rFonts w:hint="eastAsia"/>
        </w:rPr>
        <w:t>2000 m</w:t>
      </w:r>
      <w:r w:rsidRPr="00E20015">
        <w:rPr>
          <w:rFonts w:hint="eastAsia"/>
        </w:rPr>
        <w:t>。</w:t>
      </w:r>
    </w:p>
    <w:p w:rsidR="00042B23" w:rsidRPr="0034376D" w:rsidRDefault="00042B23" w:rsidP="00042B23">
      <w:pPr>
        <w:pStyle w:val="afb"/>
        <w:spacing w:before="0" w:after="0"/>
        <w:ind w:left="0"/>
        <w:rPr>
          <w:rFonts w:ascii="黑体" w:eastAsia="黑体" w:hAnsi="宋体"/>
        </w:rPr>
      </w:pPr>
      <w:r w:rsidRPr="0034376D">
        <w:rPr>
          <w:rFonts w:ascii="黑体" w:eastAsia="黑体" w:hAnsi="宋体" w:hint="eastAsia"/>
        </w:rPr>
        <w:t>试验用仪器、仪表</w:t>
      </w:r>
    </w:p>
    <w:p w:rsidR="00042B23" w:rsidRDefault="00042B23" w:rsidP="00042B23">
      <w:pPr>
        <w:ind w:firstLineChars="200" w:firstLine="420"/>
        <w:rPr>
          <w:rFonts w:ascii="宋体" w:hAnsi="宋体" w:cs="宋体"/>
        </w:rPr>
      </w:pPr>
      <w:r>
        <w:rPr>
          <w:rFonts w:ascii="宋体" w:hAnsi="宋体" w:hint="eastAsia"/>
        </w:rPr>
        <w:lastRenderedPageBreak/>
        <w:t xml:space="preserve">   </w:t>
      </w:r>
      <w:r>
        <w:rPr>
          <w:rFonts w:ascii="宋体" w:hAnsi="宋体" w:cs="宋体" w:hint="eastAsia"/>
        </w:rPr>
        <w:t>a）电压表、功率表、电能表、温度记录仪的准确度应不低于±0.5%；</w:t>
      </w:r>
    </w:p>
    <w:p w:rsidR="00042B23" w:rsidRDefault="00042B23" w:rsidP="00042B23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b）测量温度用的仪器分辨率为0.1℃；</w:t>
      </w:r>
    </w:p>
    <w:p w:rsidR="00042B23" w:rsidRDefault="00042B23" w:rsidP="00042B23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c）衡器在满量程时，相对误差不超过±0.1%；</w:t>
      </w:r>
    </w:p>
    <w:p w:rsidR="00042B23" w:rsidRDefault="00042B23" w:rsidP="00042B23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d）计时器分辨率0.01s，精度为±2s/h；</w:t>
      </w:r>
    </w:p>
    <w:p w:rsidR="00042B23" w:rsidRDefault="00042B23" w:rsidP="00042B23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e）热电偶应用线径不大于0.3mm的细线热电偶。</w:t>
      </w:r>
    </w:p>
    <w:p w:rsidR="00042B23" w:rsidRPr="0034376D" w:rsidRDefault="00042B23" w:rsidP="00042B23">
      <w:pPr>
        <w:pStyle w:val="a2"/>
        <w:spacing w:beforeLines="0" w:afterLines="0"/>
        <w:rPr>
          <w:rFonts w:hAnsi="宋体"/>
        </w:rPr>
      </w:pPr>
      <w:r w:rsidRPr="0034376D">
        <w:rPr>
          <w:rFonts w:hAnsi="宋体" w:hint="eastAsia"/>
        </w:rPr>
        <w:t>安全要求</w:t>
      </w:r>
    </w:p>
    <w:p w:rsidR="00042B23" w:rsidRDefault="00042B23" w:rsidP="00042B23">
      <w:pPr>
        <w:pStyle w:val="af7"/>
        <w:ind w:firstLineChars="300" w:firstLine="630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按</w:t>
      </w:r>
      <w:r>
        <w:rPr>
          <w:rFonts w:ascii="Times New Roman" w:hint="eastAsia"/>
          <w:kern w:val="2"/>
          <w:szCs w:val="24"/>
        </w:rPr>
        <w:t>GB 4706.1</w:t>
      </w:r>
      <w:r>
        <w:rPr>
          <w:rFonts w:ascii="Times New Roman" w:hint="eastAsia"/>
          <w:kern w:val="2"/>
          <w:szCs w:val="24"/>
        </w:rPr>
        <w:t>、</w:t>
      </w:r>
      <w:r>
        <w:rPr>
          <w:rFonts w:ascii="Times New Roman" w:hint="eastAsia"/>
          <w:kern w:val="2"/>
          <w:szCs w:val="24"/>
        </w:rPr>
        <w:t>GB 4706.14</w:t>
      </w:r>
      <w:r>
        <w:rPr>
          <w:rFonts w:ascii="Times New Roman" w:hint="eastAsia"/>
          <w:kern w:val="2"/>
          <w:szCs w:val="24"/>
        </w:rPr>
        <w:t>和</w:t>
      </w:r>
      <w:r>
        <w:rPr>
          <w:rFonts w:ascii="Times New Roman" w:hint="eastAsia"/>
          <w:kern w:val="2"/>
          <w:szCs w:val="24"/>
        </w:rPr>
        <w:t>GB 4706.19</w:t>
      </w:r>
      <w:r>
        <w:rPr>
          <w:rFonts w:ascii="Times New Roman" w:hint="eastAsia"/>
          <w:kern w:val="2"/>
          <w:szCs w:val="24"/>
        </w:rPr>
        <w:t>的有关要求执行。</w:t>
      </w:r>
    </w:p>
    <w:p w:rsidR="00042B23" w:rsidRPr="0034376D" w:rsidRDefault="00042B23" w:rsidP="00042B23">
      <w:pPr>
        <w:pStyle w:val="a2"/>
        <w:spacing w:beforeLines="0" w:afterLines="0"/>
        <w:rPr>
          <w:rFonts w:hAnsi="宋体"/>
        </w:rPr>
      </w:pPr>
      <w:r w:rsidRPr="0034376D">
        <w:rPr>
          <w:rFonts w:hAnsi="宋体" w:hint="eastAsia"/>
        </w:rPr>
        <w:t>与食物接触的部件的卫生要求</w:t>
      </w:r>
    </w:p>
    <w:p w:rsidR="00042B23" w:rsidRPr="0034376D" w:rsidRDefault="00042B23" w:rsidP="00042B23">
      <w:pPr>
        <w:pStyle w:val="af7"/>
        <w:ind w:firstLineChars="300" w:firstLine="630"/>
      </w:pPr>
      <w:r w:rsidRPr="00A94B21">
        <w:rPr>
          <w:szCs w:val="21"/>
        </w:rPr>
        <w:t>按照相关食品安全标准规定的试验方法进行。</w:t>
      </w:r>
    </w:p>
    <w:p w:rsidR="00042B23" w:rsidRDefault="00042B23" w:rsidP="00042B23">
      <w:pPr>
        <w:pStyle w:val="afff6"/>
        <w:numPr>
          <w:ilvl w:val="1"/>
          <w:numId w:val="7"/>
        </w:numPr>
        <w:spacing w:line="240" w:lineRule="auto"/>
        <w:ind w:left="0"/>
        <w:rPr>
          <w:rFonts w:ascii="黑体" w:eastAsia="黑体"/>
          <w:sz w:val="21"/>
          <w:szCs w:val="21"/>
        </w:rPr>
      </w:pPr>
      <w:r w:rsidRPr="00F75247">
        <w:rPr>
          <w:rFonts w:ascii="黑体" w:eastAsia="黑体" w:hint="eastAsia"/>
          <w:sz w:val="21"/>
          <w:szCs w:val="21"/>
        </w:rPr>
        <w:t>外观</w:t>
      </w:r>
    </w:p>
    <w:p w:rsidR="00042B23" w:rsidRDefault="00042B23" w:rsidP="00042B23">
      <w:pPr>
        <w:pStyle w:val="af7"/>
        <w:ind w:firstLineChars="300" w:firstLine="630"/>
        <w:rPr>
          <w:szCs w:val="21"/>
        </w:rPr>
      </w:pPr>
      <w:r w:rsidRPr="004F6422">
        <w:rPr>
          <w:rFonts w:asciiTheme="minorEastAsia" w:eastAsiaTheme="minorEastAsia" w:hAnsiTheme="minorEastAsia" w:hint="eastAsia"/>
        </w:rPr>
        <w:t>通过视检配合手感进行</w:t>
      </w:r>
      <w:r w:rsidRPr="00F75247">
        <w:rPr>
          <w:rFonts w:hint="eastAsia"/>
          <w:szCs w:val="21"/>
        </w:rPr>
        <w:t>。</w:t>
      </w:r>
    </w:p>
    <w:p w:rsidR="00042B23" w:rsidRDefault="00042B23" w:rsidP="00042B23">
      <w:pPr>
        <w:pStyle w:val="af7"/>
        <w:numPr>
          <w:ilvl w:val="1"/>
          <w:numId w:val="7"/>
        </w:numPr>
        <w:tabs>
          <w:tab w:val="clear" w:pos="4201"/>
          <w:tab w:val="clear" w:pos="9298"/>
        </w:tabs>
        <w:ind w:leftChars="-1" w:left="-2" w:firstLineChars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容积偏差</w:t>
      </w:r>
    </w:p>
    <w:p w:rsidR="00042B23" w:rsidRDefault="00042B23" w:rsidP="00042B23">
      <w:pPr>
        <w:pStyle w:val="af7"/>
        <w:ind w:firstLineChars="0" w:firstLine="0"/>
        <w:rPr>
          <w:szCs w:val="21"/>
        </w:rPr>
      </w:pPr>
      <w:r>
        <w:rPr>
          <w:rFonts w:ascii="黑体" w:eastAsia="黑体" w:hint="eastAsia"/>
          <w:szCs w:val="21"/>
        </w:rPr>
        <w:t xml:space="preserve">      </w:t>
      </w:r>
      <w:r>
        <w:rPr>
          <w:rFonts w:hint="eastAsia"/>
          <w:szCs w:val="21"/>
        </w:rPr>
        <w:t>称量器具容器质量</w:t>
      </w:r>
      <w:r w:rsidRPr="00BB79C0">
        <w:rPr>
          <w:rFonts w:ascii="Times New Roman"/>
          <w:szCs w:val="21"/>
        </w:rPr>
        <w:t>m</w:t>
      </w:r>
      <w:r w:rsidRPr="00BB79C0">
        <w:rPr>
          <w:rFonts w:ascii="Times New Roman"/>
          <w:szCs w:val="21"/>
          <w:vertAlign w:val="subscript"/>
        </w:rPr>
        <w:t>0</w:t>
      </w:r>
      <w:r>
        <w:rPr>
          <w:rFonts w:hint="eastAsia"/>
          <w:szCs w:val="21"/>
        </w:rPr>
        <w:t>，将容器水平放置，向内注水至容器最大刻度线，称量容器和水的总质量</w:t>
      </w:r>
      <w:r w:rsidRPr="00BB79C0">
        <w:rPr>
          <w:rFonts w:ascii="Times New Roman"/>
          <w:szCs w:val="21"/>
        </w:rPr>
        <w:t>m</w:t>
      </w:r>
      <w:r w:rsidRPr="00BB79C0">
        <w:rPr>
          <w:rFonts w:ascii="Times New Roman"/>
          <w:szCs w:val="21"/>
          <w:vertAlign w:val="subscript"/>
        </w:rPr>
        <w:t>1</w:t>
      </w:r>
      <w:r>
        <w:rPr>
          <w:rFonts w:hint="eastAsia"/>
          <w:szCs w:val="21"/>
        </w:rPr>
        <w:t>。</w:t>
      </w:r>
    </w:p>
    <w:p w:rsidR="00042B23" w:rsidRPr="00156CA3" w:rsidRDefault="00042B23" w:rsidP="00042B23">
      <w:pPr>
        <w:pStyle w:val="afff6"/>
        <w:ind w:firstLineChars="300" w:firstLine="630"/>
        <w:rPr>
          <w:rFonts w:ascii="宋体"/>
          <w:kern w:val="0"/>
          <w:sz w:val="21"/>
          <w:szCs w:val="21"/>
        </w:rPr>
      </w:pPr>
      <w:r w:rsidRPr="00156CA3">
        <w:rPr>
          <w:rFonts w:ascii="宋体" w:hint="eastAsia"/>
          <w:kern w:val="0"/>
          <w:sz w:val="21"/>
          <w:szCs w:val="21"/>
        </w:rPr>
        <w:t>按式（</w:t>
      </w:r>
      <w:r w:rsidRPr="00156CA3">
        <w:rPr>
          <w:rFonts w:ascii="宋体"/>
          <w:kern w:val="0"/>
          <w:sz w:val="21"/>
          <w:szCs w:val="21"/>
        </w:rPr>
        <w:t>1</w:t>
      </w:r>
      <w:r w:rsidRPr="00156CA3">
        <w:rPr>
          <w:rFonts w:ascii="宋体" w:hint="eastAsia"/>
          <w:kern w:val="0"/>
          <w:sz w:val="21"/>
          <w:szCs w:val="21"/>
        </w:rPr>
        <w:t>）计算容器实测容积</w:t>
      </w:r>
      <w:r w:rsidRPr="00156CA3">
        <w:rPr>
          <w:rFonts w:ascii="宋体"/>
          <w:kern w:val="0"/>
          <w:sz w:val="21"/>
          <w:szCs w:val="21"/>
        </w:rPr>
        <w:t>Vc</w:t>
      </w:r>
      <w:r w:rsidRPr="00156CA3">
        <w:rPr>
          <w:rFonts w:ascii="宋体" w:hint="eastAsia"/>
          <w:kern w:val="0"/>
          <w:sz w:val="21"/>
          <w:szCs w:val="21"/>
        </w:rPr>
        <w:t>：</w:t>
      </w:r>
    </w:p>
    <w:p w:rsidR="00042B23" w:rsidRPr="00156CA3" w:rsidRDefault="00042B23" w:rsidP="00042B23">
      <w:pPr>
        <w:pStyle w:val="afff6"/>
        <w:ind w:firstLineChars="900" w:firstLine="1890"/>
        <w:jc w:val="right"/>
        <w:rPr>
          <w:rFonts w:ascii="宋体"/>
          <w:kern w:val="0"/>
          <w:sz w:val="21"/>
          <w:szCs w:val="21"/>
        </w:rPr>
      </w:pPr>
      <w:r w:rsidRPr="00945340">
        <w:rPr>
          <w:kern w:val="0"/>
          <w:position w:val="-12"/>
          <w:sz w:val="21"/>
          <w:szCs w:val="21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pt;height:18.3pt" o:ole="">
            <v:imagedata r:id="rId10" o:title=""/>
          </v:shape>
          <o:OLEObject Type="Embed" ProgID="Equation.3" ShapeID="_x0000_i1025" DrawAspect="Content" ObjectID="_1598530520" r:id="rId11"/>
        </w:object>
      </w:r>
      <w:r w:rsidRPr="000A608E">
        <w:rPr>
          <w:kern w:val="0"/>
          <w:sz w:val="21"/>
          <w:szCs w:val="21"/>
        </w:rPr>
        <w:t>……</w:t>
      </w:r>
      <w:r w:rsidRPr="00156CA3">
        <w:rPr>
          <w:rFonts w:ascii="宋体"/>
          <w:kern w:val="0"/>
          <w:sz w:val="21"/>
          <w:szCs w:val="21"/>
        </w:rPr>
        <w:t>…………………………………………</w:t>
      </w:r>
      <w:r w:rsidRPr="00156CA3">
        <w:rPr>
          <w:rFonts w:ascii="宋体" w:hint="eastAsia"/>
          <w:kern w:val="0"/>
          <w:sz w:val="21"/>
          <w:szCs w:val="21"/>
        </w:rPr>
        <w:t>（</w:t>
      </w:r>
      <w:r w:rsidRPr="00156CA3">
        <w:rPr>
          <w:rFonts w:ascii="宋体"/>
          <w:kern w:val="0"/>
          <w:sz w:val="21"/>
          <w:szCs w:val="21"/>
        </w:rPr>
        <w:t>1</w:t>
      </w:r>
      <w:r w:rsidRPr="00156CA3">
        <w:rPr>
          <w:rFonts w:ascii="宋体" w:hint="eastAsia"/>
          <w:kern w:val="0"/>
          <w:sz w:val="21"/>
          <w:szCs w:val="21"/>
        </w:rPr>
        <w:t>）</w:t>
      </w:r>
    </w:p>
    <w:p w:rsidR="00042B23" w:rsidRPr="000A608E" w:rsidRDefault="00042B23" w:rsidP="00042B23">
      <w:pPr>
        <w:pStyle w:val="afff6"/>
        <w:spacing w:line="240" w:lineRule="auto"/>
        <w:ind w:firstLineChars="300" w:firstLine="630"/>
        <w:rPr>
          <w:kern w:val="0"/>
          <w:sz w:val="21"/>
          <w:szCs w:val="21"/>
        </w:rPr>
      </w:pPr>
      <w:r w:rsidRPr="00156CA3">
        <w:rPr>
          <w:rFonts w:ascii="宋体" w:hint="eastAsia"/>
          <w:kern w:val="0"/>
          <w:sz w:val="21"/>
          <w:szCs w:val="21"/>
        </w:rPr>
        <w:t>式中：</w:t>
      </w:r>
      <w:r w:rsidRPr="003D39EE">
        <w:rPr>
          <w:i/>
          <w:kern w:val="0"/>
          <w:sz w:val="21"/>
          <w:szCs w:val="21"/>
        </w:rPr>
        <w:t>m</w:t>
      </w:r>
      <w:r w:rsidRPr="003D39EE">
        <w:rPr>
          <w:i/>
          <w:kern w:val="0"/>
          <w:sz w:val="21"/>
          <w:szCs w:val="21"/>
          <w:vertAlign w:val="subscript"/>
        </w:rPr>
        <w:t>0</w:t>
      </w:r>
      <w:r w:rsidRPr="000A608E">
        <w:rPr>
          <w:kern w:val="0"/>
          <w:sz w:val="21"/>
          <w:szCs w:val="21"/>
        </w:rPr>
        <w:t>——</w:t>
      </w:r>
      <w:r w:rsidRPr="000A608E">
        <w:rPr>
          <w:kern w:val="0"/>
          <w:sz w:val="21"/>
          <w:szCs w:val="21"/>
        </w:rPr>
        <w:t>容器质量，单位为千克（</w:t>
      </w:r>
      <w:r w:rsidRPr="000A608E">
        <w:rPr>
          <w:kern w:val="0"/>
          <w:sz w:val="21"/>
          <w:szCs w:val="21"/>
        </w:rPr>
        <w:t>kg</w:t>
      </w:r>
      <w:r w:rsidRPr="000A608E">
        <w:rPr>
          <w:kern w:val="0"/>
          <w:sz w:val="21"/>
          <w:szCs w:val="21"/>
        </w:rPr>
        <w:t>）；</w:t>
      </w:r>
    </w:p>
    <w:p w:rsidR="00042B23" w:rsidRPr="000A608E" w:rsidRDefault="00042B23" w:rsidP="00042B23">
      <w:pPr>
        <w:pStyle w:val="afff6"/>
        <w:spacing w:line="240" w:lineRule="auto"/>
        <w:ind w:firstLineChars="600" w:firstLine="1260"/>
        <w:rPr>
          <w:kern w:val="0"/>
          <w:sz w:val="21"/>
          <w:szCs w:val="21"/>
        </w:rPr>
      </w:pPr>
      <w:r w:rsidRPr="003D39EE">
        <w:rPr>
          <w:i/>
          <w:kern w:val="0"/>
          <w:sz w:val="21"/>
          <w:szCs w:val="21"/>
        </w:rPr>
        <w:t>m</w:t>
      </w:r>
      <w:r w:rsidRPr="003D39EE">
        <w:rPr>
          <w:i/>
          <w:kern w:val="0"/>
          <w:sz w:val="21"/>
          <w:szCs w:val="21"/>
          <w:vertAlign w:val="subscript"/>
        </w:rPr>
        <w:t>1</w:t>
      </w:r>
      <w:r w:rsidRPr="000A608E">
        <w:rPr>
          <w:kern w:val="0"/>
          <w:sz w:val="21"/>
          <w:szCs w:val="21"/>
        </w:rPr>
        <w:t>——</w:t>
      </w:r>
      <w:r w:rsidRPr="000A608E">
        <w:rPr>
          <w:kern w:val="0"/>
          <w:sz w:val="21"/>
          <w:szCs w:val="21"/>
        </w:rPr>
        <w:t>容器和水的总质量，单位为千克（</w:t>
      </w:r>
      <w:r w:rsidRPr="000A608E">
        <w:rPr>
          <w:kern w:val="0"/>
          <w:sz w:val="21"/>
          <w:szCs w:val="21"/>
        </w:rPr>
        <w:t>kg</w:t>
      </w:r>
      <w:r w:rsidRPr="000A608E">
        <w:rPr>
          <w:kern w:val="0"/>
          <w:sz w:val="21"/>
          <w:szCs w:val="21"/>
        </w:rPr>
        <w:t>）；</w:t>
      </w:r>
    </w:p>
    <w:p w:rsidR="00042B23" w:rsidRPr="000A608E" w:rsidRDefault="00042B23" w:rsidP="00042B23">
      <w:pPr>
        <w:pStyle w:val="afff6"/>
        <w:spacing w:line="240" w:lineRule="auto"/>
        <w:ind w:firstLineChars="600" w:firstLine="1260"/>
        <w:rPr>
          <w:kern w:val="0"/>
          <w:sz w:val="21"/>
          <w:szCs w:val="21"/>
        </w:rPr>
      </w:pPr>
      <w:r w:rsidRPr="003D39EE">
        <w:rPr>
          <w:i/>
          <w:kern w:val="0"/>
          <w:sz w:val="21"/>
          <w:szCs w:val="21"/>
        </w:rPr>
        <w:t>V</w:t>
      </w:r>
      <w:r w:rsidRPr="003D39EE">
        <w:rPr>
          <w:i/>
          <w:kern w:val="0"/>
          <w:sz w:val="21"/>
          <w:szCs w:val="21"/>
          <w:vertAlign w:val="subscript"/>
        </w:rPr>
        <w:t>c</w:t>
      </w:r>
      <w:r w:rsidRPr="000A608E">
        <w:rPr>
          <w:kern w:val="0"/>
          <w:sz w:val="21"/>
          <w:szCs w:val="21"/>
        </w:rPr>
        <w:t>——</w:t>
      </w:r>
      <w:r w:rsidRPr="000A608E">
        <w:rPr>
          <w:kern w:val="0"/>
          <w:sz w:val="21"/>
          <w:szCs w:val="21"/>
        </w:rPr>
        <w:t>实测容积，单位为升（</w:t>
      </w:r>
      <w:r w:rsidRPr="000A608E">
        <w:rPr>
          <w:kern w:val="0"/>
          <w:sz w:val="21"/>
          <w:szCs w:val="21"/>
        </w:rPr>
        <w:t>L</w:t>
      </w:r>
      <w:r w:rsidRPr="000A608E">
        <w:rPr>
          <w:kern w:val="0"/>
          <w:sz w:val="21"/>
          <w:szCs w:val="21"/>
        </w:rPr>
        <w:t>）；</w:t>
      </w:r>
    </w:p>
    <w:p w:rsidR="00042B23" w:rsidRPr="000D1C65" w:rsidRDefault="00042B23" w:rsidP="00042B23">
      <w:pPr>
        <w:pStyle w:val="afff6"/>
        <w:spacing w:line="240" w:lineRule="auto"/>
        <w:ind w:firstLineChars="600" w:firstLine="1260"/>
        <w:rPr>
          <w:kern w:val="0"/>
          <w:sz w:val="21"/>
          <w:szCs w:val="21"/>
        </w:rPr>
      </w:pPr>
      <w:r w:rsidRPr="003D39EE">
        <w:rPr>
          <w:i/>
          <w:kern w:val="0"/>
          <w:sz w:val="21"/>
          <w:szCs w:val="21"/>
        </w:rPr>
        <w:t>ρ</w:t>
      </w:r>
      <w:r w:rsidRPr="000D1C65">
        <w:rPr>
          <w:kern w:val="0"/>
          <w:sz w:val="21"/>
          <w:szCs w:val="21"/>
        </w:rPr>
        <w:t>——</w:t>
      </w:r>
      <w:r w:rsidRPr="000D1C65">
        <w:rPr>
          <w:kern w:val="0"/>
          <w:sz w:val="21"/>
          <w:szCs w:val="21"/>
        </w:rPr>
        <w:t>水的密度，取值</w:t>
      </w:r>
      <w:r w:rsidRPr="000A608E">
        <w:rPr>
          <w:kern w:val="0"/>
          <w:sz w:val="21"/>
          <w:szCs w:val="21"/>
        </w:rPr>
        <w:t>1</w:t>
      </w:r>
      <w:r>
        <w:rPr>
          <w:rFonts w:hint="eastAsia"/>
          <w:kern w:val="0"/>
          <w:sz w:val="21"/>
          <w:szCs w:val="21"/>
        </w:rPr>
        <w:t xml:space="preserve"> </w:t>
      </w:r>
      <w:r w:rsidRPr="000A608E">
        <w:rPr>
          <w:kern w:val="0"/>
          <w:sz w:val="21"/>
          <w:szCs w:val="21"/>
        </w:rPr>
        <w:t>kg/L</w:t>
      </w:r>
      <w:r w:rsidRPr="000A608E">
        <w:rPr>
          <w:kern w:val="0"/>
          <w:sz w:val="21"/>
          <w:szCs w:val="21"/>
        </w:rPr>
        <w:t>。</w:t>
      </w:r>
    </w:p>
    <w:p w:rsidR="00042B23" w:rsidRPr="00156CA3" w:rsidRDefault="00042B23" w:rsidP="00042B23">
      <w:pPr>
        <w:pStyle w:val="afff6"/>
        <w:ind w:firstLineChars="300" w:firstLine="630"/>
        <w:rPr>
          <w:rFonts w:ascii="宋体"/>
          <w:kern w:val="0"/>
          <w:sz w:val="21"/>
          <w:szCs w:val="21"/>
        </w:rPr>
      </w:pPr>
      <w:r w:rsidRPr="00156CA3">
        <w:rPr>
          <w:rFonts w:ascii="宋体" w:hint="eastAsia"/>
          <w:kern w:val="0"/>
          <w:sz w:val="21"/>
          <w:szCs w:val="21"/>
        </w:rPr>
        <w:t>按式（</w:t>
      </w:r>
      <w:r w:rsidRPr="00156CA3">
        <w:rPr>
          <w:rFonts w:ascii="宋体"/>
          <w:kern w:val="0"/>
          <w:sz w:val="21"/>
          <w:szCs w:val="21"/>
        </w:rPr>
        <w:t>2</w:t>
      </w:r>
      <w:r w:rsidRPr="00156CA3">
        <w:rPr>
          <w:rFonts w:ascii="宋体" w:hint="eastAsia"/>
          <w:kern w:val="0"/>
          <w:sz w:val="21"/>
          <w:szCs w:val="21"/>
        </w:rPr>
        <w:t>）计算出容器容积偏差</w:t>
      </w:r>
      <w:r w:rsidRPr="00156CA3">
        <w:rPr>
          <w:rFonts w:ascii="宋体"/>
          <w:kern w:val="0"/>
          <w:sz w:val="21"/>
          <w:szCs w:val="21"/>
        </w:rPr>
        <w:t>δ</w:t>
      </w:r>
      <w:r w:rsidRPr="00156CA3">
        <w:rPr>
          <w:rFonts w:ascii="宋体"/>
          <w:kern w:val="0"/>
          <w:sz w:val="21"/>
          <w:szCs w:val="21"/>
        </w:rPr>
        <w:t xml:space="preserve"> </w:t>
      </w:r>
    </w:p>
    <w:p w:rsidR="00042B23" w:rsidRPr="00156CA3" w:rsidRDefault="00042B23" w:rsidP="00042B23">
      <w:pPr>
        <w:pStyle w:val="afff6"/>
        <w:spacing w:line="240" w:lineRule="auto"/>
        <w:ind w:firstLineChars="700" w:firstLine="1470"/>
        <w:jc w:val="right"/>
        <w:rPr>
          <w:rFonts w:ascii="宋体"/>
          <w:kern w:val="0"/>
          <w:sz w:val="21"/>
          <w:szCs w:val="21"/>
        </w:rPr>
      </w:pPr>
      <w:r w:rsidRPr="000A608E">
        <w:rPr>
          <w:kern w:val="0"/>
          <w:sz w:val="21"/>
          <w:szCs w:val="21"/>
        </w:rPr>
        <w:t xml:space="preserve"> </w:t>
      </w:r>
      <w:r w:rsidRPr="00AB3D80">
        <w:rPr>
          <w:kern w:val="0"/>
          <w:position w:val="-30"/>
          <w:sz w:val="21"/>
          <w:szCs w:val="21"/>
        </w:rPr>
        <w:object w:dxaOrig="740" w:dyaOrig="700">
          <v:shape id="_x0000_i1026" type="#_x0000_t75" style="width:37.1pt;height:34.9pt" o:ole="">
            <v:imagedata r:id="rId12" o:title=""/>
          </v:shape>
          <o:OLEObject Type="Embed" ProgID="Equation.3" ShapeID="_x0000_i1026" DrawAspect="Content" ObjectID="_1598530521" r:id="rId13"/>
        </w:object>
      </w:r>
      <w:r w:rsidRPr="000A608E">
        <w:rPr>
          <w:kern w:val="0"/>
          <w:sz w:val="21"/>
          <w:szCs w:val="21"/>
        </w:rPr>
        <w:t>×100%……</w:t>
      </w:r>
      <w:r w:rsidRPr="00156CA3">
        <w:rPr>
          <w:rFonts w:ascii="宋体"/>
          <w:kern w:val="0"/>
          <w:sz w:val="21"/>
          <w:szCs w:val="21"/>
        </w:rPr>
        <w:t>……………………………………………</w:t>
      </w:r>
      <w:r w:rsidRPr="00156CA3">
        <w:rPr>
          <w:rFonts w:ascii="宋体" w:hint="eastAsia"/>
          <w:kern w:val="0"/>
          <w:sz w:val="21"/>
          <w:szCs w:val="21"/>
        </w:rPr>
        <w:t>（</w:t>
      </w:r>
      <w:r w:rsidRPr="00156CA3">
        <w:rPr>
          <w:rFonts w:ascii="宋体"/>
          <w:kern w:val="0"/>
          <w:sz w:val="21"/>
          <w:szCs w:val="21"/>
        </w:rPr>
        <w:t>2</w:t>
      </w:r>
      <w:r w:rsidRPr="00156CA3">
        <w:rPr>
          <w:rFonts w:ascii="宋体" w:hint="eastAsia"/>
          <w:kern w:val="0"/>
          <w:sz w:val="21"/>
          <w:szCs w:val="21"/>
        </w:rPr>
        <w:t>）</w:t>
      </w:r>
    </w:p>
    <w:p w:rsidR="00042B23" w:rsidRPr="000A608E" w:rsidRDefault="00042B23" w:rsidP="00042B23">
      <w:pPr>
        <w:pStyle w:val="afff6"/>
        <w:spacing w:line="240" w:lineRule="auto"/>
        <w:ind w:firstLineChars="300" w:firstLine="630"/>
        <w:rPr>
          <w:kern w:val="0"/>
          <w:sz w:val="21"/>
          <w:szCs w:val="21"/>
        </w:rPr>
      </w:pPr>
      <w:r w:rsidRPr="00156CA3">
        <w:rPr>
          <w:rFonts w:ascii="宋体" w:hint="eastAsia"/>
          <w:kern w:val="0"/>
          <w:sz w:val="21"/>
          <w:szCs w:val="21"/>
        </w:rPr>
        <w:t>式中</w:t>
      </w:r>
      <w:r w:rsidRPr="000A608E">
        <w:rPr>
          <w:kern w:val="0"/>
          <w:sz w:val="21"/>
          <w:szCs w:val="21"/>
        </w:rPr>
        <w:t>：</w:t>
      </w:r>
      <w:r w:rsidRPr="000A608E">
        <w:rPr>
          <w:kern w:val="0"/>
          <w:sz w:val="21"/>
          <w:szCs w:val="21"/>
        </w:rPr>
        <w:t>δ——</w:t>
      </w:r>
      <w:r w:rsidRPr="000A608E">
        <w:rPr>
          <w:kern w:val="0"/>
          <w:sz w:val="21"/>
          <w:szCs w:val="21"/>
        </w:rPr>
        <w:t>容积偏差，</w:t>
      </w:r>
      <w:r w:rsidRPr="000A608E">
        <w:rPr>
          <w:kern w:val="0"/>
          <w:sz w:val="21"/>
          <w:szCs w:val="21"/>
        </w:rPr>
        <w:t>%</w:t>
      </w:r>
      <w:r w:rsidRPr="000A608E">
        <w:rPr>
          <w:kern w:val="0"/>
          <w:sz w:val="21"/>
          <w:szCs w:val="21"/>
        </w:rPr>
        <w:t>，（保留两位有效数字）；</w:t>
      </w:r>
    </w:p>
    <w:p w:rsidR="00042B23" w:rsidRPr="000A608E" w:rsidRDefault="00042B23" w:rsidP="00042B23">
      <w:pPr>
        <w:pStyle w:val="afff6"/>
        <w:spacing w:line="240" w:lineRule="auto"/>
        <w:ind w:firstLineChars="600" w:firstLine="1260"/>
        <w:rPr>
          <w:kern w:val="0"/>
          <w:sz w:val="21"/>
          <w:szCs w:val="21"/>
        </w:rPr>
      </w:pPr>
      <w:r w:rsidRPr="000A608E">
        <w:rPr>
          <w:kern w:val="0"/>
          <w:sz w:val="21"/>
          <w:szCs w:val="21"/>
        </w:rPr>
        <w:t>Vc——</w:t>
      </w:r>
      <w:r w:rsidRPr="000A608E">
        <w:rPr>
          <w:kern w:val="0"/>
          <w:sz w:val="21"/>
          <w:szCs w:val="21"/>
        </w:rPr>
        <w:t>实测容积，单位为升（</w:t>
      </w:r>
      <w:r w:rsidRPr="000A608E">
        <w:rPr>
          <w:kern w:val="0"/>
          <w:sz w:val="21"/>
          <w:szCs w:val="21"/>
        </w:rPr>
        <w:t>L</w:t>
      </w:r>
      <w:r w:rsidRPr="000A608E">
        <w:rPr>
          <w:kern w:val="0"/>
          <w:sz w:val="21"/>
          <w:szCs w:val="21"/>
        </w:rPr>
        <w:t>）；</w:t>
      </w:r>
    </w:p>
    <w:p w:rsidR="00042B23" w:rsidRPr="000D1C65" w:rsidRDefault="00042B23" w:rsidP="00042B23">
      <w:pPr>
        <w:pStyle w:val="afff6"/>
        <w:spacing w:line="240" w:lineRule="auto"/>
        <w:ind w:firstLineChars="600" w:firstLine="1260"/>
        <w:rPr>
          <w:kern w:val="0"/>
          <w:sz w:val="21"/>
          <w:szCs w:val="21"/>
        </w:rPr>
      </w:pPr>
      <w:r w:rsidRPr="000A608E">
        <w:rPr>
          <w:kern w:val="0"/>
          <w:sz w:val="21"/>
          <w:szCs w:val="21"/>
        </w:rPr>
        <w:t>Ve——</w:t>
      </w:r>
      <w:r w:rsidRPr="000A608E">
        <w:rPr>
          <w:kern w:val="0"/>
          <w:sz w:val="21"/>
          <w:szCs w:val="21"/>
        </w:rPr>
        <w:t>额定容积，单位为升（</w:t>
      </w:r>
      <w:r w:rsidRPr="000A608E">
        <w:rPr>
          <w:kern w:val="0"/>
          <w:sz w:val="21"/>
          <w:szCs w:val="21"/>
        </w:rPr>
        <w:t>L</w:t>
      </w:r>
      <w:r w:rsidRPr="000A608E">
        <w:rPr>
          <w:kern w:val="0"/>
          <w:sz w:val="21"/>
          <w:szCs w:val="21"/>
        </w:rPr>
        <w:t>）</w:t>
      </w:r>
      <w:r w:rsidRPr="000D1C65">
        <w:rPr>
          <w:kern w:val="0"/>
          <w:sz w:val="21"/>
          <w:szCs w:val="21"/>
        </w:rPr>
        <w:t>。</w:t>
      </w:r>
    </w:p>
    <w:p w:rsidR="00042B23" w:rsidRDefault="00042B23" w:rsidP="00042B23">
      <w:pPr>
        <w:pStyle w:val="af7"/>
        <w:numPr>
          <w:ilvl w:val="1"/>
          <w:numId w:val="7"/>
        </w:numPr>
        <w:tabs>
          <w:tab w:val="clear" w:pos="4201"/>
          <w:tab w:val="clear" w:pos="9298"/>
          <w:tab w:val="left" w:pos="426"/>
          <w:tab w:val="left" w:pos="709"/>
          <w:tab w:val="left" w:pos="851"/>
        </w:tabs>
        <w:spacing w:line="360" w:lineRule="auto"/>
        <w:ind w:left="0" w:firstLineChars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工作温度特性</w:t>
      </w:r>
    </w:p>
    <w:p w:rsidR="00042B23" w:rsidRDefault="00042B23" w:rsidP="003416C6">
      <w:pPr>
        <w:pStyle w:val="af7"/>
        <w:ind w:firstLineChars="0" w:firstLine="0"/>
        <w:jc w:val="left"/>
      </w:pPr>
      <w:r w:rsidRPr="00AE689C">
        <w:rPr>
          <w:rFonts w:ascii="黑体" w:eastAsia="黑体" w:hint="eastAsia"/>
        </w:rPr>
        <w:t>6.6.1</w:t>
      </w:r>
      <w:r>
        <w:rPr>
          <w:rFonts w:hint="eastAsia"/>
        </w:rPr>
        <w:t xml:space="preserve"> </w:t>
      </w:r>
      <w:r w:rsidRPr="00D1524B">
        <w:t>将热电偶测温点</w:t>
      </w:r>
      <w:r>
        <w:rPr>
          <w:rFonts w:hint="eastAsia"/>
        </w:rPr>
        <w:t>固定在容器底部中心，</w:t>
      </w:r>
      <w:r w:rsidRPr="00D1524B">
        <w:t>距底</w:t>
      </w:r>
      <w:r>
        <w:rPr>
          <w:rFonts w:hint="eastAsia"/>
        </w:rPr>
        <w:t>部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1524B">
          <w:t>10</w:t>
        </w:r>
        <w:r w:rsidRPr="00D1524B">
          <w:rPr>
            <w:rFonts w:hint="eastAsia"/>
          </w:rPr>
          <w:t>mm</w:t>
        </w:r>
      </w:smartTag>
      <w:r w:rsidRPr="00D1524B">
        <w:t>±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1524B">
          <w:t>5mm</w:t>
        </w:r>
      </w:smartTag>
      <w:r w:rsidRPr="00D1524B">
        <w:t>的测试点</w:t>
      </w:r>
      <w:r>
        <w:rPr>
          <w:rFonts w:hint="eastAsia"/>
        </w:rPr>
        <w:t>，煲煮类烹饪容器内加入80%额定容积的水，无水类烹饪容器内加入50%额定容积的食用油，选取一主要功能档位（保温功能除外）进行工作，记录最高温度。</w:t>
      </w:r>
    </w:p>
    <w:p w:rsidR="00042B23" w:rsidRDefault="00042B23" w:rsidP="003416C6">
      <w:pPr>
        <w:pStyle w:val="af7"/>
        <w:ind w:firstLineChars="0" w:firstLine="0"/>
        <w:rPr>
          <w:rFonts w:hAnsi="宋体"/>
        </w:rPr>
      </w:pPr>
      <w:r>
        <w:rPr>
          <w:rFonts w:ascii="黑体" w:eastAsia="黑体" w:hint="eastAsia"/>
          <w:szCs w:val="21"/>
        </w:rPr>
        <w:t xml:space="preserve">6.6.2 </w:t>
      </w:r>
      <w:r>
        <w:rPr>
          <w:rFonts w:hAnsi="宋体" w:hint="eastAsia"/>
        </w:rPr>
        <w:t>向煲煮类主容器内加水至最大刻度，无水类主容器加食用油至50%额定容积，按说明书要求将蒸盒放置于主容器上，并将热电偶布在蒸盒内中心距蒸盒底部</w:t>
      </w:r>
      <w:r>
        <w:rPr>
          <w:rFonts w:hAnsi="宋体"/>
        </w:rPr>
        <w:t>15</w:t>
      </w:r>
      <w:r>
        <w:rPr>
          <w:rFonts w:hAnsi="宋体" w:hint="eastAsia"/>
        </w:rPr>
        <w:t>m</w:t>
      </w:r>
      <w:r>
        <w:rPr>
          <w:rFonts w:hAnsi="宋体"/>
        </w:rPr>
        <w:t>m</w:t>
      </w:r>
      <w:r>
        <w:rPr>
          <w:rFonts w:hAnsi="宋体" w:hint="eastAsia"/>
        </w:rPr>
        <w:t>的位置，蒸盒为空的条件下，盖上上盖，使器具在额定电压下工作，并开始计时，记录</w:t>
      </w:r>
      <w:r w:rsidRPr="00B65608">
        <w:rPr>
          <w:rFonts w:ascii="Times New Roman" w:hint="eastAsia"/>
          <w:color w:val="000000"/>
          <w:szCs w:val="21"/>
        </w:rPr>
        <w:t>煲煮类烹饪容器</w:t>
      </w:r>
      <w:r>
        <w:rPr>
          <w:rFonts w:ascii="Times New Roman" w:hint="eastAsia"/>
          <w:color w:val="000000"/>
          <w:szCs w:val="21"/>
        </w:rPr>
        <w:t>上方的蒸盒</w:t>
      </w:r>
      <w:r>
        <w:rPr>
          <w:rFonts w:hAnsi="宋体" w:hint="eastAsia"/>
        </w:rPr>
        <w:t>达到98℃时所需时间和无水类烹饪容器上方的蒸盒到达120℃的时间，测试完后切断电源，使器具恢复到常态后，进行第二次测试，共重复测试三次，取三次平均值作为测试结果。</w:t>
      </w:r>
    </w:p>
    <w:p w:rsidR="00042B23" w:rsidRDefault="00042B23" w:rsidP="00042B23">
      <w:pPr>
        <w:pStyle w:val="af7"/>
        <w:tabs>
          <w:tab w:val="left" w:pos="284"/>
        </w:tabs>
        <w:ind w:leftChars="-67" w:left="-141" w:firstLineChars="67" w:firstLine="141"/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6.7  保温性能</w:t>
      </w:r>
    </w:p>
    <w:p w:rsidR="00042B23" w:rsidRPr="004962C6" w:rsidRDefault="00042B23" w:rsidP="003602E1">
      <w:pPr>
        <w:pStyle w:val="afff6"/>
        <w:spacing w:line="240" w:lineRule="auto"/>
        <w:ind w:firstLineChars="250" w:firstLine="525"/>
        <w:rPr>
          <w:rFonts w:ascii="宋体" w:hAnsi="宋体"/>
          <w:kern w:val="0"/>
          <w:sz w:val="21"/>
        </w:rPr>
      </w:pPr>
      <w:r w:rsidRPr="004962C6">
        <w:rPr>
          <w:rFonts w:ascii="宋体" w:hAnsi="宋体" w:hint="eastAsia"/>
          <w:kern w:val="0"/>
          <w:sz w:val="21"/>
        </w:rPr>
        <w:t>向主容器加水至最高刻度，设法将热电偶测温点固定在容器底部中心，距锅底</w:t>
      </w:r>
      <w:r>
        <w:rPr>
          <w:rFonts w:ascii="宋体" w:hAnsi="宋体" w:hint="eastAsia"/>
          <w:kern w:val="0"/>
          <w:sz w:val="21"/>
        </w:rPr>
        <w:t>1</w:t>
      </w:r>
      <w:r w:rsidRPr="004962C6">
        <w:rPr>
          <w:rFonts w:ascii="宋体" w:hAnsi="宋体"/>
          <w:kern w:val="0"/>
          <w:sz w:val="21"/>
        </w:rPr>
        <w:t>0mm±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962C6">
          <w:rPr>
            <w:rFonts w:ascii="宋体" w:hAnsi="宋体"/>
            <w:kern w:val="0"/>
            <w:sz w:val="21"/>
          </w:rPr>
          <w:t>5mm</w:t>
        </w:r>
      </w:smartTag>
      <w:r w:rsidRPr="004962C6">
        <w:rPr>
          <w:rFonts w:ascii="宋体" w:hAnsi="宋体" w:hint="eastAsia"/>
          <w:kern w:val="0"/>
          <w:sz w:val="21"/>
        </w:rPr>
        <w:t>的测试点。若器具带有蒸</w:t>
      </w:r>
      <w:r>
        <w:rPr>
          <w:rFonts w:ascii="宋体" w:hAnsi="宋体" w:hint="eastAsia"/>
          <w:kern w:val="0"/>
          <w:sz w:val="21"/>
        </w:rPr>
        <w:t>盒，需将热电偶布在蒸盒内中心距蒸盒</w:t>
      </w:r>
      <w:r w:rsidRPr="004962C6">
        <w:rPr>
          <w:rFonts w:ascii="宋体" w:hAnsi="宋体" w:hint="eastAsia"/>
          <w:kern w:val="0"/>
          <w:sz w:val="21"/>
        </w:rPr>
        <w:t>底部</w:t>
      </w:r>
      <w:r w:rsidRPr="004962C6">
        <w:rPr>
          <w:rFonts w:ascii="宋体" w:hAnsi="宋体"/>
          <w:kern w:val="0"/>
          <w:sz w:val="21"/>
        </w:rPr>
        <w:t>15</w:t>
      </w:r>
      <w:r>
        <w:rPr>
          <w:rFonts w:ascii="宋体" w:hAnsi="宋体" w:hint="eastAsia"/>
          <w:kern w:val="0"/>
          <w:sz w:val="21"/>
        </w:rPr>
        <w:t>m</w:t>
      </w:r>
      <w:r w:rsidRPr="004962C6">
        <w:rPr>
          <w:rFonts w:ascii="宋体" w:hAnsi="宋体"/>
          <w:kern w:val="0"/>
          <w:sz w:val="21"/>
        </w:rPr>
        <w:t>m</w:t>
      </w:r>
      <w:r w:rsidRPr="004962C6">
        <w:rPr>
          <w:rFonts w:ascii="宋体" w:hAnsi="宋体" w:hint="eastAsia"/>
          <w:kern w:val="0"/>
          <w:sz w:val="21"/>
        </w:rPr>
        <w:t>的位置，蒸</w:t>
      </w:r>
      <w:r>
        <w:rPr>
          <w:rFonts w:ascii="宋体" w:hAnsi="宋体" w:hint="eastAsia"/>
          <w:kern w:val="0"/>
          <w:sz w:val="21"/>
        </w:rPr>
        <w:t>盒</w:t>
      </w:r>
      <w:r w:rsidRPr="004962C6">
        <w:rPr>
          <w:rFonts w:ascii="宋体" w:hAnsi="宋体" w:hint="eastAsia"/>
          <w:kern w:val="0"/>
          <w:sz w:val="21"/>
        </w:rPr>
        <w:t>为空。待</w:t>
      </w:r>
      <w:r>
        <w:rPr>
          <w:rFonts w:ascii="宋体" w:hAnsi="宋体" w:hint="eastAsia"/>
          <w:kern w:val="0"/>
          <w:sz w:val="21"/>
        </w:rPr>
        <w:t>煲煮类容器</w:t>
      </w:r>
      <w:r w:rsidRPr="004962C6">
        <w:rPr>
          <w:rFonts w:ascii="宋体" w:hAnsi="宋体" w:hint="eastAsia"/>
          <w:kern w:val="0"/>
          <w:sz w:val="21"/>
        </w:rPr>
        <w:t>水温达到</w:t>
      </w:r>
      <w:r w:rsidRPr="004962C6">
        <w:rPr>
          <w:rFonts w:ascii="宋体" w:hAnsi="宋体"/>
          <w:kern w:val="0"/>
          <w:sz w:val="21"/>
        </w:rPr>
        <w:t>90</w:t>
      </w:r>
      <w:r w:rsidRPr="004962C6">
        <w:rPr>
          <w:rFonts w:ascii="宋体" w:hAnsi="宋体" w:hint="eastAsia"/>
          <w:kern w:val="0"/>
          <w:sz w:val="21"/>
        </w:rPr>
        <w:t>℃时强制使器具进入保温状态，分别在</w:t>
      </w:r>
      <w:r>
        <w:rPr>
          <w:rFonts w:ascii="宋体" w:hAnsi="宋体" w:hint="eastAsia"/>
          <w:kern w:val="0"/>
          <w:sz w:val="21"/>
        </w:rPr>
        <w:t>3</w:t>
      </w:r>
      <w:r w:rsidRPr="004962C6">
        <w:rPr>
          <w:rFonts w:ascii="宋体" w:hAnsi="宋体"/>
          <w:kern w:val="0"/>
          <w:sz w:val="21"/>
        </w:rPr>
        <w:t>h</w:t>
      </w:r>
      <w:r w:rsidRPr="004962C6">
        <w:rPr>
          <w:rFonts w:ascii="宋体" w:hAnsi="宋体" w:hint="eastAsia"/>
          <w:kern w:val="0"/>
          <w:sz w:val="21"/>
        </w:rPr>
        <w:t>、</w:t>
      </w:r>
      <w:r>
        <w:rPr>
          <w:rFonts w:ascii="宋体" w:hAnsi="宋体" w:hint="eastAsia"/>
          <w:kern w:val="0"/>
          <w:sz w:val="21"/>
        </w:rPr>
        <w:t>3</w:t>
      </w:r>
      <w:r w:rsidRPr="004962C6">
        <w:rPr>
          <w:rFonts w:ascii="宋体" w:hAnsi="宋体"/>
          <w:kern w:val="0"/>
          <w:sz w:val="21"/>
        </w:rPr>
        <w:t>.5h</w:t>
      </w:r>
      <w:r w:rsidRPr="004962C6">
        <w:rPr>
          <w:rFonts w:ascii="宋体" w:hAnsi="宋体" w:hint="eastAsia"/>
          <w:kern w:val="0"/>
          <w:sz w:val="21"/>
        </w:rPr>
        <w:t>、</w:t>
      </w:r>
      <w:r>
        <w:rPr>
          <w:rFonts w:ascii="宋体" w:hAnsi="宋体" w:hint="eastAsia"/>
          <w:kern w:val="0"/>
          <w:sz w:val="21"/>
        </w:rPr>
        <w:t>4</w:t>
      </w:r>
      <w:r w:rsidRPr="004962C6">
        <w:rPr>
          <w:rFonts w:ascii="宋体" w:hAnsi="宋体"/>
          <w:kern w:val="0"/>
          <w:sz w:val="21"/>
        </w:rPr>
        <w:t>h</w:t>
      </w:r>
      <w:r w:rsidRPr="004962C6">
        <w:rPr>
          <w:rFonts w:ascii="宋体" w:hAnsi="宋体" w:hint="eastAsia"/>
          <w:kern w:val="0"/>
          <w:sz w:val="21"/>
        </w:rPr>
        <w:t>时读取测试点位置温度，取三次读数的算术平均值，即为器具的保温温度。</w:t>
      </w:r>
    </w:p>
    <w:p w:rsidR="00042B23" w:rsidRDefault="00042B23" w:rsidP="00042B23">
      <w:pPr>
        <w:pStyle w:val="af7"/>
        <w:tabs>
          <w:tab w:val="left" w:pos="142"/>
        </w:tabs>
        <w:ind w:firstLineChars="0" w:firstLine="0"/>
        <w:rPr>
          <w:rFonts w:ascii="黑体" w:eastAsia="黑体" w:hAnsi="Courier New"/>
          <w:color w:val="000000"/>
          <w:kern w:val="2"/>
          <w:szCs w:val="21"/>
        </w:rPr>
      </w:pPr>
      <w:r w:rsidRPr="008D34A5">
        <w:rPr>
          <w:rFonts w:ascii="黑体" w:eastAsia="黑体" w:hAnsiTheme="minorEastAsia" w:hint="eastAsia"/>
          <w:color w:val="000000"/>
          <w:szCs w:val="21"/>
        </w:rPr>
        <w:t>6.</w:t>
      </w:r>
      <w:r w:rsidRPr="008D34A5">
        <w:rPr>
          <w:rFonts w:ascii="黑体" w:eastAsia="黑体" w:hAnsi="Courier New" w:hint="eastAsia"/>
          <w:color w:val="000000"/>
          <w:kern w:val="2"/>
          <w:szCs w:val="21"/>
        </w:rPr>
        <w:t>8</w:t>
      </w:r>
      <w:r>
        <w:rPr>
          <w:rFonts w:ascii="黑体" w:eastAsia="黑体" w:hAnsi="Courier New" w:hint="eastAsia"/>
          <w:color w:val="000000"/>
          <w:kern w:val="2"/>
          <w:szCs w:val="21"/>
        </w:rPr>
        <w:t xml:space="preserve">  </w:t>
      </w:r>
      <w:r w:rsidRPr="00B003EE">
        <w:rPr>
          <w:rFonts w:ascii="黑体" w:eastAsia="黑体" w:hAnsi="Courier New" w:hint="eastAsia"/>
          <w:color w:val="000000"/>
          <w:kern w:val="2"/>
          <w:szCs w:val="21"/>
        </w:rPr>
        <w:t>防溢性能</w:t>
      </w:r>
    </w:p>
    <w:p w:rsidR="00042B23" w:rsidRDefault="00042B23" w:rsidP="00042B23">
      <w:pPr>
        <w:pStyle w:val="af7"/>
        <w:ind w:left="246" w:hangingChars="117" w:hanging="246"/>
        <w:rPr>
          <w:rFonts w:ascii="黑体" w:eastAsia="黑体" w:hAnsi="Courier New"/>
          <w:color w:val="000000"/>
          <w:kern w:val="2"/>
          <w:szCs w:val="21"/>
        </w:rPr>
      </w:pPr>
      <w:r>
        <w:rPr>
          <w:rFonts w:ascii="黑体" w:eastAsia="黑体" w:hAnsi="Courier New" w:hint="eastAsia"/>
          <w:color w:val="000000"/>
          <w:kern w:val="2"/>
          <w:szCs w:val="21"/>
        </w:rPr>
        <w:lastRenderedPageBreak/>
        <w:t xml:space="preserve">      </w:t>
      </w:r>
      <w:r w:rsidRPr="0091177E">
        <w:rPr>
          <w:rFonts w:asciiTheme="minorEastAsia" w:eastAsiaTheme="minorEastAsia" w:hAnsiTheme="minorEastAsia" w:hint="eastAsia"/>
          <w:color w:val="000000"/>
          <w:kern w:val="2"/>
          <w:szCs w:val="21"/>
        </w:rPr>
        <w:t>器具放置在水平台面，</w:t>
      </w:r>
      <w:r>
        <w:rPr>
          <w:rFonts w:hint="eastAsia"/>
          <w:kern w:val="2"/>
        </w:rPr>
        <w:t>加水至</w:t>
      </w:r>
      <w:r w:rsidRPr="00003B72">
        <w:rPr>
          <w:rFonts w:hint="eastAsia"/>
          <w:kern w:val="2"/>
        </w:rPr>
        <w:t>器具</w:t>
      </w:r>
      <w:r>
        <w:rPr>
          <w:rFonts w:hint="eastAsia"/>
          <w:kern w:val="2"/>
        </w:rPr>
        <w:t>各容器的最高刻度线，</w:t>
      </w:r>
      <w:r w:rsidRPr="00003B72">
        <w:rPr>
          <w:rFonts w:hint="eastAsia"/>
          <w:kern w:val="2"/>
        </w:rPr>
        <w:t>选定一个</w:t>
      </w:r>
      <w:r>
        <w:rPr>
          <w:rFonts w:hint="eastAsia"/>
          <w:kern w:val="2"/>
        </w:rPr>
        <w:t>工作时最不利条件产生所对应</w:t>
      </w:r>
      <w:r w:rsidRPr="00003B72">
        <w:rPr>
          <w:rFonts w:hint="eastAsia"/>
          <w:kern w:val="2"/>
        </w:rPr>
        <w:t>的功能，</w:t>
      </w:r>
      <w:r>
        <w:rPr>
          <w:rFonts w:hint="eastAsia"/>
          <w:kern w:val="2"/>
        </w:rPr>
        <w:t>观察工作过程中是否</w:t>
      </w:r>
      <w:r w:rsidRPr="00B15656">
        <w:rPr>
          <w:rFonts w:hint="eastAsia"/>
        </w:rPr>
        <w:t>有水外溢到台面</w:t>
      </w:r>
      <w:r w:rsidRPr="00003B72">
        <w:rPr>
          <w:rFonts w:hint="eastAsia"/>
          <w:kern w:val="2"/>
        </w:rPr>
        <w:t>。</w:t>
      </w:r>
    </w:p>
    <w:p w:rsidR="00042B23" w:rsidRDefault="00042B23" w:rsidP="00042B23">
      <w:pPr>
        <w:pStyle w:val="af7"/>
        <w:ind w:left="315" w:firstLineChars="0" w:hanging="315"/>
        <w:rPr>
          <w:rFonts w:asciiTheme="minorEastAsia" w:eastAsiaTheme="minorEastAsia" w:hAnsiTheme="minorEastAsia"/>
          <w:szCs w:val="21"/>
        </w:rPr>
      </w:pPr>
      <w:r w:rsidRPr="006A0D42">
        <w:rPr>
          <w:rFonts w:ascii="黑体" w:eastAsia="黑体" w:hAnsiTheme="minorEastAsia" w:hint="eastAsia"/>
          <w:szCs w:val="21"/>
        </w:rPr>
        <w:t xml:space="preserve">6.9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="黑体" w:eastAsia="黑体" w:hint="eastAsia"/>
        </w:rPr>
        <w:t>定时偏差</w:t>
      </w:r>
    </w:p>
    <w:p w:rsidR="00042B23" w:rsidRDefault="00042B23" w:rsidP="003416C6">
      <w:pPr>
        <w:pStyle w:val="af7"/>
        <w:ind w:firstLineChars="250" w:firstLine="525"/>
      </w:pPr>
      <w:r w:rsidRPr="00D1524B">
        <w:rPr>
          <w:rFonts w:hint="eastAsia"/>
        </w:rPr>
        <w:t>向</w:t>
      </w:r>
      <w:r>
        <w:rPr>
          <w:rFonts w:hint="eastAsia"/>
        </w:rPr>
        <w:t>主容器</w:t>
      </w:r>
      <w:r w:rsidRPr="00D1524B">
        <w:rPr>
          <w:rFonts w:hint="eastAsia"/>
        </w:rPr>
        <w:t>中加入</w:t>
      </w:r>
      <w:r>
        <w:rPr>
          <w:rFonts w:hint="eastAsia"/>
        </w:rPr>
        <w:t>满水位</w:t>
      </w:r>
      <w:r w:rsidRPr="00D1524B">
        <w:rPr>
          <w:rFonts w:hint="eastAsia"/>
        </w:rPr>
        <w:t>的水，将定时功能分别设定为1h、Tmax，用计时器测量定时工作开始至</w:t>
      </w:r>
      <w:r>
        <w:rPr>
          <w:rFonts w:hint="eastAsia"/>
        </w:rPr>
        <w:t>定时结束</w:t>
      </w:r>
      <w:r w:rsidRPr="00D1524B">
        <w:rPr>
          <w:rFonts w:hint="eastAsia"/>
        </w:rPr>
        <w:t>的时间，计算其与设定时间的偏差</w:t>
      </w:r>
      <w:r>
        <w:rPr>
          <w:rFonts w:hint="eastAsia"/>
        </w:rPr>
        <w:t>。</w:t>
      </w:r>
    </w:p>
    <w:p w:rsidR="00042B23" w:rsidRDefault="00042B23" w:rsidP="00042B23">
      <w:pPr>
        <w:pStyle w:val="af7"/>
        <w:ind w:firstLineChars="0" w:firstLine="0"/>
        <w:rPr>
          <w:rFonts w:ascii="黑体" w:eastAsia="黑体" w:hAnsiTheme="minorEastAsia"/>
          <w:szCs w:val="21"/>
        </w:rPr>
      </w:pPr>
      <w:r w:rsidRPr="00A6150C">
        <w:rPr>
          <w:rFonts w:ascii="黑体" w:eastAsia="黑体" w:hAnsiTheme="minorEastAsia" w:hint="eastAsia"/>
          <w:szCs w:val="21"/>
        </w:rPr>
        <w:t>6.10</w:t>
      </w:r>
      <w:r>
        <w:rPr>
          <w:rFonts w:ascii="黑体" w:eastAsia="黑体" w:hAnsiTheme="minorEastAsia" w:hint="eastAsia"/>
          <w:szCs w:val="21"/>
        </w:rPr>
        <w:t xml:space="preserve">  计时偏差</w:t>
      </w:r>
    </w:p>
    <w:p w:rsidR="00042B23" w:rsidRDefault="00042B23" w:rsidP="00042B23">
      <w:pPr>
        <w:pStyle w:val="af7"/>
        <w:ind w:firstLineChars="295" w:firstLine="619"/>
      </w:pPr>
      <w:r w:rsidRPr="001D6BD2">
        <w:rPr>
          <w:rFonts w:hint="eastAsia"/>
        </w:rPr>
        <w:t>用</w:t>
      </w:r>
      <w:r>
        <w:rPr>
          <w:rFonts w:hint="eastAsia"/>
        </w:rPr>
        <w:t>计</w:t>
      </w:r>
      <w:r w:rsidRPr="001D6BD2">
        <w:rPr>
          <w:rFonts w:hint="eastAsia"/>
        </w:rPr>
        <w:t>时器测量7×24h期间的计时偏差，折算出30d的计时偏差</w:t>
      </w:r>
      <w:r>
        <w:rPr>
          <w:rFonts w:hint="eastAsia"/>
        </w:rPr>
        <w:t>。</w:t>
      </w:r>
    </w:p>
    <w:p w:rsidR="00042B23" w:rsidRDefault="00042B23" w:rsidP="00042B23">
      <w:pPr>
        <w:pStyle w:val="af7"/>
        <w:ind w:firstLineChars="0" w:firstLine="0"/>
        <w:rPr>
          <w:rFonts w:ascii="黑体" w:eastAsia="黑体" w:hAnsiTheme="minorEastAsia"/>
          <w:szCs w:val="21"/>
        </w:rPr>
      </w:pPr>
      <w:r>
        <w:rPr>
          <w:rFonts w:ascii="黑体" w:eastAsia="黑体" w:hAnsiTheme="minorEastAsia" w:hint="eastAsia"/>
          <w:szCs w:val="21"/>
        </w:rPr>
        <w:t xml:space="preserve">6.11  </w:t>
      </w:r>
      <w:r w:rsidRPr="00F75247">
        <w:rPr>
          <w:rFonts w:ascii="黑体" w:eastAsia="黑体"/>
          <w:color w:val="000000"/>
          <w:kern w:val="2"/>
          <w:szCs w:val="21"/>
        </w:rPr>
        <w:t>倾跌性能</w:t>
      </w:r>
    </w:p>
    <w:p w:rsidR="003602E1" w:rsidRDefault="00042B23" w:rsidP="00042B23">
      <w:pPr>
        <w:pStyle w:val="af7"/>
        <w:tabs>
          <w:tab w:val="left" w:pos="284"/>
          <w:tab w:val="left" w:pos="709"/>
        </w:tabs>
        <w:ind w:left="283" w:hangingChars="135" w:hanging="283"/>
        <w:jc w:val="left"/>
        <w:rPr>
          <w:rFonts w:ascii="Times New Roman"/>
          <w:color w:val="000000"/>
          <w:kern w:val="2"/>
          <w:szCs w:val="21"/>
        </w:rPr>
      </w:pPr>
      <w:r w:rsidRPr="004B4289">
        <w:rPr>
          <w:rFonts w:ascii="黑体" w:eastAsia="黑体" w:hAnsi="宋体" w:hint="eastAsia"/>
          <w:color w:val="000000"/>
          <w:kern w:val="2"/>
          <w:szCs w:val="21"/>
        </w:rPr>
        <w:t>6.</w:t>
      </w:r>
      <w:r>
        <w:rPr>
          <w:rFonts w:ascii="黑体" w:eastAsia="黑体" w:hAnsi="宋体" w:hint="eastAsia"/>
          <w:color w:val="000000"/>
          <w:kern w:val="2"/>
          <w:szCs w:val="21"/>
        </w:rPr>
        <w:t>11</w:t>
      </w:r>
      <w:r w:rsidRPr="004B4289">
        <w:rPr>
          <w:rFonts w:ascii="黑体" w:eastAsia="黑体" w:hAnsi="宋体" w:hint="eastAsia"/>
          <w:color w:val="000000"/>
          <w:kern w:val="2"/>
          <w:szCs w:val="21"/>
        </w:rPr>
        <w:t>.1 冷态倾跌性能</w:t>
      </w:r>
    </w:p>
    <w:p w:rsidR="00042B23" w:rsidRPr="00E80FB3" w:rsidRDefault="00042B23" w:rsidP="003416C6">
      <w:pPr>
        <w:pStyle w:val="af7"/>
        <w:tabs>
          <w:tab w:val="left" w:pos="284"/>
          <w:tab w:val="left" w:pos="709"/>
        </w:tabs>
        <w:ind w:firstLineChars="250" w:firstLine="525"/>
        <w:jc w:val="left"/>
        <w:rPr>
          <w:rFonts w:hAnsi="宋体"/>
          <w:color w:val="000000"/>
          <w:kern w:val="2"/>
          <w:szCs w:val="21"/>
        </w:rPr>
      </w:pPr>
      <w:r>
        <w:rPr>
          <w:rFonts w:hAnsi="宋体" w:hint="eastAsia"/>
          <w:color w:val="000000"/>
          <w:kern w:val="2"/>
          <w:szCs w:val="21"/>
        </w:rPr>
        <w:t>器具</w:t>
      </w:r>
      <w:r w:rsidRPr="004B4289">
        <w:rPr>
          <w:rFonts w:hAnsi="宋体"/>
          <w:color w:val="000000"/>
          <w:kern w:val="2"/>
          <w:szCs w:val="21"/>
        </w:rPr>
        <w:t>置于环境温度为（-25±2）℃的恒温箱冷却 4h 后立即取出放置在室温下 1h 后，将器具放置在水平台面上，以</w:t>
      </w:r>
      <w:r>
        <w:rPr>
          <w:rFonts w:hAnsi="宋体" w:hint="eastAsia"/>
          <w:color w:val="000000"/>
          <w:kern w:val="2"/>
          <w:szCs w:val="21"/>
        </w:rPr>
        <w:t>器具</w:t>
      </w:r>
      <w:r w:rsidRPr="004B4289">
        <w:rPr>
          <w:rFonts w:hAnsi="宋体"/>
          <w:color w:val="000000"/>
          <w:kern w:val="2"/>
          <w:szCs w:val="21"/>
        </w:rPr>
        <w:t>任意一边为轴，将另一边提起 30°（与水平夹角），然后放开，倾跌三次，然后提起另一长边,倾跌三次，试验按GB/T</w:t>
      </w:r>
      <w:r>
        <w:rPr>
          <w:rFonts w:hAnsi="宋体" w:hint="eastAsia"/>
          <w:color w:val="000000"/>
          <w:kern w:val="2"/>
          <w:szCs w:val="21"/>
        </w:rPr>
        <w:t xml:space="preserve"> </w:t>
      </w:r>
      <w:r w:rsidRPr="004B4289">
        <w:rPr>
          <w:rFonts w:hAnsi="宋体"/>
          <w:color w:val="000000"/>
          <w:kern w:val="2"/>
          <w:szCs w:val="21"/>
        </w:rPr>
        <w:t>2423.7 规定的程序进行。</w:t>
      </w:r>
    </w:p>
    <w:p w:rsidR="00042B23" w:rsidRDefault="00042B23" w:rsidP="00042B23">
      <w:pPr>
        <w:pStyle w:val="af7"/>
        <w:ind w:left="703" w:hangingChars="335" w:hanging="703"/>
        <w:jc w:val="left"/>
        <w:rPr>
          <w:rFonts w:ascii="Times New Roman"/>
          <w:color w:val="000000"/>
          <w:kern w:val="2"/>
          <w:szCs w:val="21"/>
        </w:rPr>
      </w:pPr>
      <w:r w:rsidRPr="00AC7BBE">
        <w:rPr>
          <w:rFonts w:ascii="黑体" w:eastAsia="黑体" w:hAnsi="宋体" w:hint="eastAsia"/>
          <w:color w:val="000000"/>
          <w:kern w:val="2"/>
          <w:szCs w:val="21"/>
        </w:rPr>
        <w:t>6.</w:t>
      </w:r>
      <w:r>
        <w:rPr>
          <w:rFonts w:ascii="黑体" w:eastAsia="黑体" w:hAnsi="宋体" w:hint="eastAsia"/>
          <w:color w:val="000000"/>
          <w:kern w:val="2"/>
          <w:szCs w:val="21"/>
        </w:rPr>
        <w:t>11</w:t>
      </w:r>
      <w:r w:rsidRPr="004B4289">
        <w:rPr>
          <w:rFonts w:ascii="黑体" w:eastAsia="黑体" w:hAnsi="宋体" w:hint="eastAsia"/>
          <w:color w:val="000000"/>
          <w:kern w:val="2"/>
          <w:szCs w:val="21"/>
        </w:rPr>
        <w:t>.2 热态倾跌性能</w:t>
      </w:r>
    </w:p>
    <w:p w:rsidR="00042B23" w:rsidRDefault="00042B23" w:rsidP="003416C6">
      <w:pPr>
        <w:pStyle w:val="af7"/>
        <w:jc w:val="left"/>
        <w:rPr>
          <w:rFonts w:hAnsi="宋体"/>
          <w:color w:val="000000"/>
          <w:kern w:val="2"/>
          <w:szCs w:val="21"/>
        </w:rPr>
      </w:pPr>
      <w:r w:rsidRPr="004B4289">
        <w:rPr>
          <w:rFonts w:hAnsi="宋体"/>
          <w:color w:val="000000"/>
          <w:kern w:val="2"/>
          <w:szCs w:val="21"/>
        </w:rPr>
        <w:t>将</w:t>
      </w:r>
      <w:r>
        <w:rPr>
          <w:rFonts w:hAnsi="宋体" w:hint="eastAsia"/>
          <w:color w:val="000000"/>
          <w:kern w:val="2"/>
          <w:szCs w:val="21"/>
        </w:rPr>
        <w:t>器具</w:t>
      </w:r>
      <w:r w:rsidRPr="004B4289">
        <w:rPr>
          <w:rFonts w:hAnsi="宋体"/>
          <w:color w:val="000000"/>
          <w:kern w:val="2"/>
          <w:szCs w:val="21"/>
        </w:rPr>
        <w:t>置于环境温度为（40±2）℃的恒温箱中4h 后立即取出放置在室温下 1h 后，将器具放置在水平台面上，以</w:t>
      </w:r>
      <w:r>
        <w:rPr>
          <w:rFonts w:hAnsi="宋体" w:hint="eastAsia"/>
          <w:color w:val="000000"/>
          <w:kern w:val="2"/>
          <w:szCs w:val="21"/>
        </w:rPr>
        <w:t>器具</w:t>
      </w:r>
      <w:r w:rsidRPr="004B4289">
        <w:rPr>
          <w:rFonts w:hAnsi="宋体"/>
          <w:color w:val="000000"/>
          <w:kern w:val="2"/>
          <w:szCs w:val="21"/>
        </w:rPr>
        <w:t>任意的一边为轴，将另一长边提起 30°（与水平夹角），然后放开，倾跌三次，然后提起另一长边,倾跌三次，试验按GB/T</w:t>
      </w:r>
      <w:r>
        <w:rPr>
          <w:rFonts w:hAnsi="宋体" w:hint="eastAsia"/>
          <w:color w:val="000000"/>
          <w:kern w:val="2"/>
          <w:szCs w:val="21"/>
        </w:rPr>
        <w:t xml:space="preserve"> </w:t>
      </w:r>
      <w:r w:rsidRPr="004B4289">
        <w:rPr>
          <w:rFonts w:hAnsi="宋体"/>
          <w:color w:val="000000"/>
          <w:kern w:val="2"/>
          <w:szCs w:val="21"/>
        </w:rPr>
        <w:t>2423.7 规定的程序进行。</w:t>
      </w:r>
    </w:p>
    <w:p w:rsidR="00042B23" w:rsidRDefault="00042B23" w:rsidP="00042B23">
      <w:pPr>
        <w:pStyle w:val="af7"/>
        <w:ind w:firstLineChars="0" w:firstLine="0"/>
        <w:jc w:val="left"/>
        <w:rPr>
          <w:rFonts w:ascii="黑体" w:eastAsia="黑体" w:hAnsi="宋体"/>
          <w:color w:val="000000"/>
          <w:kern w:val="2"/>
          <w:szCs w:val="21"/>
        </w:rPr>
      </w:pPr>
      <w:r>
        <w:rPr>
          <w:rFonts w:ascii="黑体" w:eastAsia="黑体" w:hAnsi="宋体" w:hint="eastAsia"/>
          <w:color w:val="000000"/>
          <w:kern w:val="2"/>
          <w:szCs w:val="21"/>
        </w:rPr>
        <w:t xml:space="preserve">6.12  </w:t>
      </w:r>
      <w:r w:rsidRPr="00643F88">
        <w:rPr>
          <w:rFonts w:ascii="黑体" w:eastAsia="黑体" w:hint="eastAsia"/>
          <w:color w:val="000000"/>
        </w:rPr>
        <w:t>容器涂层耐酸性与耐碱性</w:t>
      </w:r>
      <w:r>
        <w:rPr>
          <w:rFonts w:ascii="黑体" w:eastAsia="黑体" w:hint="eastAsia"/>
          <w:color w:val="000000"/>
        </w:rPr>
        <w:t>试验</w:t>
      </w:r>
    </w:p>
    <w:p w:rsidR="00042B23" w:rsidRDefault="00042B23" w:rsidP="00042B23">
      <w:pPr>
        <w:pStyle w:val="af7"/>
        <w:ind w:firstLineChars="0" w:firstLine="0"/>
        <w:jc w:val="left"/>
        <w:rPr>
          <w:rFonts w:ascii="黑体" w:eastAsia="黑体" w:hAnsi="宋体"/>
          <w:color w:val="000000"/>
          <w:kern w:val="2"/>
          <w:szCs w:val="21"/>
        </w:rPr>
      </w:pPr>
      <w:r>
        <w:rPr>
          <w:rFonts w:ascii="黑体" w:eastAsia="黑体" w:hAnsi="宋体" w:hint="eastAsia"/>
          <w:color w:val="000000"/>
          <w:kern w:val="2"/>
          <w:szCs w:val="21"/>
        </w:rPr>
        <w:t>6.12.1 耐酸性试验</w:t>
      </w:r>
    </w:p>
    <w:p w:rsidR="00042B23" w:rsidRDefault="00042B23" w:rsidP="003416C6">
      <w:pPr>
        <w:pStyle w:val="af7"/>
        <w:ind w:firstLineChars="250" w:firstLine="525"/>
        <w:jc w:val="left"/>
        <w:rPr>
          <w:rFonts w:ascii="黑体" w:eastAsia="黑体" w:hAnsi="宋体"/>
          <w:color w:val="000000"/>
          <w:kern w:val="2"/>
          <w:szCs w:val="21"/>
        </w:rPr>
      </w:pPr>
      <w:r>
        <w:rPr>
          <w:rFonts w:hAnsi="宋体" w:hint="eastAsia"/>
          <w:color w:val="000000"/>
          <w:kern w:val="2"/>
          <w:szCs w:val="21"/>
        </w:rPr>
        <w:t>将乙酸溶液（5%）倒入器具容器内1/2左右高度，加盖后煮沸，在常温（23±2）℃环境下放置24 h后倒出溶液，用清水冲洗干净，用软布</w:t>
      </w:r>
      <w:r w:rsidRPr="005C0E32">
        <w:rPr>
          <w:rFonts w:hAnsi="宋体" w:hint="eastAsia"/>
          <w:color w:val="000000"/>
          <w:kern w:val="2"/>
          <w:szCs w:val="21"/>
        </w:rPr>
        <w:t>揩</w:t>
      </w:r>
      <w:r>
        <w:rPr>
          <w:rFonts w:hAnsi="宋体" w:hint="eastAsia"/>
          <w:color w:val="000000"/>
          <w:kern w:val="2"/>
          <w:szCs w:val="21"/>
        </w:rPr>
        <w:t>干后用4倍放大镜检查涂层。</w:t>
      </w:r>
    </w:p>
    <w:p w:rsidR="003416C6" w:rsidRDefault="00042B23" w:rsidP="003416C6">
      <w:pPr>
        <w:pStyle w:val="af7"/>
        <w:ind w:firstLineChars="0" w:firstLine="0"/>
        <w:jc w:val="left"/>
        <w:rPr>
          <w:rFonts w:ascii="黑体" w:eastAsia="黑体" w:hAnsi="宋体"/>
          <w:color w:val="000000"/>
          <w:kern w:val="2"/>
          <w:szCs w:val="21"/>
        </w:rPr>
      </w:pPr>
      <w:r>
        <w:rPr>
          <w:rFonts w:ascii="黑体" w:eastAsia="黑体" w:hAnsi="宋体" w:hint="eastAsia"/>
          <w:color w:val="000000"/>
          <w:kern w:val="2"/>
          <w:szCs w:val="21"/>
        </w:rPr>
        <w:t>6.12.2 耐碱性试验</w:t>
      </w:r>
    </w:p>
    <w:p w:rsidR="00042B23" w:rsidRPr="003416C6" w:rsidRDefault="00042B23" w:rsidP="003416C6">
      <w:pPr>
        <w:pStyle w:val="af7"/>
        <w:jc w:val="left"/>
        <w:rPr>
          <w:rFonts w:ascii="黑体" w:eastAsia="黑体" w:hAnsi="宋体"/>
          <w:color w:val="000000"/>
          <w:kern w:val="2"/>
          <w:szCs w:val="21"/>
        </w:rPr>
      </w:pPr>
      <w:r>
        <w:rPr>
          <w:rFonts w:hAnsi="宋体" w:hint="eastAsia"/>
          <w:color w:val="000000"/>
          <w:kern w:val="2"/>
          <w:szCs w:val="21"/>
        </w:rPr>
        <w:t>将碳酸钠溶液（5%）倒入器具容器内2/3左右高度，在常温（23±2）℃环境下放置24h后倒出溶液，用清水冲洗干净，用软布</w:t>
      </w:r>
      <w:r w:rsidRPr="005C0E32">
        <w:rPr>
          <w:rFonts w:hAnsi="宋体" w:hint="eastAsia"/>
          <w:color w:val="000000"/>
          <w:kern w:val="2"/>
          <w:szCs w:val="21"/>
        </w:rPr>
        <w:t>揩</w:t>
      </w:r>
      <w:r>
        <w:rPr>
          <w:rFonts w:hAnsi="宋体" w:hint="eastAsia"/>
          <w:color w:val="000000"/>
          <w:kern w:val="2"/>
          <w:szCs w:val="21"/>
        </w:rPr>
        <w:t>干后用4倍放大镜检查涂层。</w:t>
      </w:r>
    </w:p>
    <w:p w:rsidR="00042B23" w:rsidRDefault="00042B23" w:rsidP="00042B23">
      <w:pPr>
        <w:pStyle w:val="af7"/>
        <w:ind w:firstLineChars="0" w:firstLine="0"/>
        <w:jc w:val="left"/>
        <w:rPr>
          <w:rFonts w:ascii="黑体" w:eastAsia="黑体"/>
          <w:color w:val="000000"/>
          <w:kern w:val="2"/>
          <w:szCs w:val="21"/>
        </w:rPr>
      </w:pPr>
      <w:r w:rsidRPr="00AC7BBE">
        <w:rPr>
          <w:rFonts w:ascii="黑体" w:eastAsia="黑体" w:hAnsi="宋体" w:hint="eastAsia"/>
          <w:color w:val="000000"/>
          <w:kern w:val="2"/>
          <w:szCs w:val="21"/>
        </w:rPr>
        <w:t>6.1</w:t>
      </w:r>
      <w:r>
        <w:rPr>
          <w:rFonts w:ascii="黑体" w:eastAsia="黑体" w:hAnsi="宋体" w:hint="eastAsia"/>
          <w:color w:val="000000"/>
          <w:kern w:val="2"/>
          <w:szCs w:val="21"/>
        </w:rPr>
        <w:t xml:space="preserve">3  </w:t>
      </w:r>
      <w:r w:rsidRPr="00AC7BBE">
        <w:rPr>
          <w:rFonts w:ascii="黑体" w:eastAsia="黑体" w:hint="eastAsia"/>
          <w:color w:val="000000"/>
          <w:kern w:val="2"/>
          <w:szCs w:val="21"/>
        </w:rPr>
        <w:t>耐久性试验</w:t>
      </w:r>
    </w:p>
    <w:p w:rsidR="003416C6" w:rsidRDefault="00042B23" w:rsidP="003416C6">
      <w:pPr>
        <w:pStyle w:val="afff6"/>
        <w:spacing w:line="240" w:lineRule="auto"/>
        <w:rPr>
          <w:rFonts w:ascii="黑体" w:eastAsia="黑体" w:hAnsi="宋体"/>
          <w:color w:val="000000"/>
          <w:sz w:val="21"/>
          <w:szCs w:val="21"/>
        </w:rPr>
      </w:pPr>
      <w:r w:rsidRPr="002E4481">
        <w:rPr>
          <w:rFonts w:ascii="黑体" w:eastAsia="黑体" w:hAnsi="宋体" w:hint="eastAsia"/>
          <w:color w:val="000000"/>
          <w:sz w:val="21"/>
          <w:szCs w:val="21"/>
        </w:rPr>
        <w:t>6.1</w:t>
      </w:r>
      <w:r>
        <w:rPr>
          <w:rFonts w:ascii="黑体" w:eastAsia="黑体" w:hAnsi="宋体" w:hint="eastAsia"/>
          <w:color w:val="000000"/>
          <w:sz w:val="21"/>
          <w:szCs w:val="21"/>
        </w:rPr>
        <w:t>3</w:t>
      </w:r>
      <w:r w:rsidRPr="002E4481">
        <w:rPr>
          <w:rFonts w:ascii="黑体" w:eastAsia="黑体" w:hAnsi="宋体" w:hint="eastAsia"/>
          <w:color w:val="000000"/>
          <w:sz w:val="21"/>
          <w:szCs w:val="21"/>
        </w:rPr>
        <w:t>.1 机械式寿命</w:t>
      </w:r>
    </w:p>
    <w:p w:rsidR="00042B23" w:rsidRPr="003416C6" w:rsidRDefault="00042B23" w:rsidP="003416C6">
      <w:pPr>
        <w:pStyle w:val="afff6"/>
        <w:spacing w:line="240" w:lineRule="auto"/>
        <w:ind w:firstLineChars="150" w:firstLine="315"/>
        <w:rPr>
          <w:rFonts w:ascii="黑体" w:eastAsia="黑体" w:hAnsi="宋体"/>
          <w:color w:val="000000"/>
          <w:sz w:val="21"/>
          <w:szCs w:val="21"/>
        </w:rPr>
      </w:pPr>
      <w:r w:rsidRPr="002E4481">
        <w:rPr>
          <w:rFonts w:ascii="宋体" w:hAnsi="宋体" w:hint="eastAsia"/>
          <w:color w:val="000000"/>
          <w:sz w:val="21"/>
          <w:szCs w:val="21"/>
        </w:rPr>
        <w:t>容器内加入额定容积的水，调至最大功率的档位进行加热。容器内水量低于额定容积的50% 时，应及时加水至额定容积。</w:t>
      </w:r>
    </w:p>
    <w:p w:rsidR="003416C6" w:rsidRDefault="00042B23" w:rsidP="003416C6">
      <w:pPr>
        <w:pStyle w:val="afff6"/>
        <w:spacing w:line="240" w:lineRule="auto"/>
        <w:rPr>
          <w:rFonts w:ascii="黑体" w:eastAsia="黑体" w:hAnsi="宋体"/>
          <w:color w:val="000000"/>
          <w:sz w:val="21"/>
          <w:szCs w:val="21"/>
        </w:rPr>
      </w:pPr>
      <w:r w:rsidRPr="002E4481">
        <w:rPr>
          <w:rFonts w:ascii="黑体" w:eastAsia="黑体" w:hAnsi="宋体" w:hint="eastAsia"/>
          <w:color w:val="000000"/>
          <w:sz w:val="21"/>
          <w:szCs w:val="21"/>
        </w:rPr>
        <w:t>6.1</w:t>
      </w:r>
      <w:r>
        <w:rPr>
          <w:rFonts w:ascii="黑体" w:eastAsia="黑体" w:hAnsi="宋体" w:hint="eastAsia"/>
          <w:color w:val="000000"/>
          <w:sz w:val="21"/>
          <w:szCs w:val="21"/>
        </w:rPr>
        <w:t>3</w:t>
      </w:r>
      <w:r w:rsidRPr="002E4481">
        <w:rPr>
          <w:rFonts w:ascii="黑体" w:eastAsia="黑体" w:hAnsi="宋体" w:hint="eastAsia"/>
          <w:color w:val="000000"/>
          <w:sz w:val="21"/>
          <w:szCs w:val="21"/>
        </w:rPr>
        <w:t>.2 电子式寿命</w:t>
      </w:r>
    </w:p>
    <w:p w:rsidR="00042B23" w:rsidRPr="003416C6" w:rsidRDefault="00042B23" w:rsidP="003416C6">
      <w:pPr>
        <w:pStyle w:val="afff6"/>
        <w:spacing w:line="240" w:lineRule="auto"/>
        <w:ind w:firstLineChars="150" w:firstLine="315"/>
        <w:rPr>
          <w:rFonts w:ascii="宋体" w:hAnsi="宋体"/>
          <w:color w:val="000000"/>
          <w:sz w:val="21"/>
          <w:szCs w:val="21"/>
        </w:rPr>
      </w:pPr>
      <w:r w:rsidRPr="003416C6">
        <w:rPr>
          <w:rFonts w:ascii="宋体" w:hAnsi="宋体" w:hint="eastAsia"/>
          <w:color w:val="000000"/>
          <w:sz w:val="21"/>
          <w:szCs w:val="21"/>
        </w:rPr>
        <w:t>容器内加入额定容积的水，选一主要功能使其加热工作。在每一工作周期结束后倒掉容器内热水并注入常温水进行冷却，5min后进行下一个周期，以此工作1 000周期。</w:t>
      </w:r>
      <w:r w:rsidRPr="003416C6">
        <w:rPr>
          <w:rFonts w:ascii="宋体" w:hAnsi="宋体"/>
          <w:color w:val="000000"/>
          <w:sz w:val="21"/>
          <w:szCs w:val="21"/>
        </w:rPr>
        <w:t xml:space="preserve"> </w:t>
      </w:r>
    </w:p>
    <w:p w:rsidR="00042B23" w:rsidRPr="0091177E" w:rsidRDefault="00042B23" w:rsidP="00632368">
      <w:pPr>
        <w:pStyle w:val="a1"/>
        <w:numPr>
          <w:ilvl w:val="0"/>
          <w:numId w:val="49"/>
        </w:numPr>
        <w:spacing w:beforeLines="50" w:afterLines="50"/>
        <w:rPr>
          <w:rFonts w:asciiTheme="minorEastAsia" w:eastAsiaTheme="minorEastAsia" w:hAnsiTheme="minorEastAsia"/>
          <w:b/>
          <w:szCs w:val="21"/>
        </w:rPr>
      </w:pPr>
      <w:r w:rsidRPr="0091177E">
        <w:rPr>
          <w:rFonts w:asciiTheme="minorEastAsia" w:eastAsiaTheme="minorEastAsia" w:hAnsiTheme="minorEastAsia" w:hint="eastAsia"/>
          <w:b/>
          <w:szCs w:val="21"/>
        </w:rPr>
        <w:t>检验规则</w:t>
      </w:r>
    </w:p>
    <w:p w:rsidR="00042B23" w:rsidRPr="008202A4" w:rsidRDefault="00042B23" w:rsidP="00042B23">
      <w:pPr>
        <w:pStyle w:val="afff6"/>
        <w:spacing w:line="240" w:lineRule="auto"/>
        <w:rPr>
          <w:rFonts w:ascii="黑体" w:eastAsia="黑体" w:hAnsi="黑体"/>
          <w:color w:val="000000"/>
          <w:sz w:val="21"/>
          <w:szCs w:val="21"/>
        </w:rPr>
      </w:pPr>
      <w:r w:rsidRPr="008202A4">
        <w:rPr>
          <w:rFonts w:ascii="黑体" w:eastAsia="黑体" w:hAnsi="黑体" w:hint="eastAsia"/>
          <w:color w:val="000000"/>
          <w:sz w:val="21"/>
          <w:szCs w:val="21"/>
        </w:rPr>
        <w:t>7.1</w:t>
      </w:r>
      <w:r w:rsidRPr="008202A4">
        <w:rPr>
          <w:rFonts w:ascii="黑体" w:eastAsia="黑体" w:hAnsi="黑体"/>
          <w:color w:val="000000"/>
          <w:sz w:val="21"/>
          <w:szCs w:val="21"/>
        </w:rPr>
        <w:t xml:space="preserve"> </w:t>
      </w:r>
      <w:r w:rsidRPr="008202A4">
        <w:rPr>
          <w:rFonts w:ascii="黑体" w:eastAsia="黑体" w:hAnsi="黑体" w:hint="eastAsia"/>
          <w:color w:val="000000"/>
          <w:sz w:val="21"/>
          <w:szCs w:val="21"/>
        </w:rPr>
        <w:t xml:space="preserve"> 总则</w:t>
      </w:r>
    </w:p>
    <w:p w:rsidR="00042B23" w:rsidRPr="008202A4" w:rsidRDefault="00042B23" w:rsidP="00042B23">
      <w:pPr>
        <w:pStyle w:val="afff6"/>
        <w:spacing w:line="240" w:lineRule="auto"/>
        <w:ind w:firstLineChars="250" w:firstLine="525"/>
        <w:rPr>
          <w:rFonts w:ascii="宋体" w:hAnsi="宋体"/>
          <w:color w:val="000000"/>
          <w:sz w:val="21"/>
          <w:szCs w:val="21"/>
        </w:rPr>
      </w:pPr>
      <w:r w:rsidRPr="008202A4">
        <w:rPr>
          <w:rFonts w:ascii="宋体" w:hAnsi="宋体"/>
          <w:color w:val="000000"/>
          <w:sz w:val="21"/>
          <w:szCs w:val="21"/>
        </w:rPr>
        <w:t>检验分</w:t>
      </w:r>
      <w:r w:rsidRPr="008202A4">
        <w:rPr>
          <w:rFonts w:ascii="宋体" w:hAnsi="宋体" w:hint="eastAsia"/>
          <w:color w:val="000000"/>
          <w:sz w:val="21"/>
          <w:szCs w:val="21"/>
        </w:rPr>
        <w:t>出厂</w:t>
      </w:r>
      <w:r w:rsidRPr="008202A4">
        <w:rPr>
          <w:rFonts w:ascii="宋体" w:hAnsi="宋体"/>
          <w:color w:val="000000"/>
          <w:sz w:val="21"/>
          <w:szCs w:val="21"/>
        </w:rPr>
        <w:t>检验和型式检验。</w:t>
      </w:r>
    </w:p>
    <w:p w:rsidR="00042B23" w:rsidRPr="008202A4" w:rsidRDefault="00042B23" w:rsidP="00042B23">
      <w:pPr>
        <w:pStyle w:val="afff6"/>
        <w:spacing w:line="240" w:lineRule="auto"/>
        <w:rPr>
          <w:rFonts w:ascii="黑体" w:eastAsia="黑体" w:hAnsi="黑体"/>
          <w:color w:val="000000"/>
          <w:sz w:val="21"/>
          <w:szCs w:val="21"/>
        </w:rPr>
      </w:pPr>
      <w:r w:rsidRPr="008202A4">
        <w:rPr>
          <w:rFonts w:ascii="黑体" w:eastAsia="黑体" w:hAnsi="黑体" w:hint="eastAsia"/>
          <w:color w:val="000000"/>
          <w:sz w:val="21"/>
          <w:szCs w:val="21"/>
        </w:rPr>
        <w:t>7.2  出厂检验</w:t>
      </w:r>
    </w:p>
    <w:p w:rsidR="00042B23" w:rsidRPr="008202A4" w:rsidRDefault="00042B23" w:rsidP="00042B23">
      <w:pPr>
        <w:pStyle w:val="afff6"/>
        <w:spacing w:line="240" w:lineRule="auto"/>
        <w:ind w:firstLineChars="250" w:firstLine="525"/>
        <w:rPr>
          <w:rFonts w:hAnsi="宋体"/>
          <w:color w:val="000000"/>
          <w:sz w:val="21"/>
          <w:szCs w:val="21"/>
        </w:rPr>
      </w:pPr>
      <w:r w:rsidRPr="008202A4">
        <w:rPr>
          <w:rFonts w:hAnsi="宋体"/>
          <w:color w:val="000000"/>
          <w:sz w:val="21"/>
          <w:szCs w:val="21"/>
        </w:rPr>
        <w:t>在生产过程的末端对器具进行的</w:t>
      </w:r>
      <w:r w:rsidRPr="008202A4">
        <w:rPr>
          <w:rFonts w:hAnsi="宋体"/>
          <w:color w:val="000000"/>
          <w:sz w:val="21"/>
          <w:szCs w:val="21"/>
        </w:rPr>
        <w:t>100</w:t>
      </w:r>
      <w:r w:rsidRPr="008202A4">
        <w:rPr>
          <w:rFonts w:hAnsi="宋体"/>
          <w:color w:val="000000"/>
          <w:sz w:val="21"/>
          <w:szCs w:val="21"/>
        </w:rPr>
        <w:t>％的检验</w:t>
      </w:r>
      <w:r w:rsidRPr="008202A4">
        <w:rPr>
          <w:rFonts w:hAnsi="宋体" w:hint="eastAsia"/>
          <w:color w:val="000000"/>
          <w:sz w:val="21"/>
          <w:szCs w:val="21"/>
        </w:rPr>
        <w:t>。</w:t>
      </w:r>
    </w:p>
    <w:p w:rsidR="00042B23" w:rsidRPr="008202A4" w:rsidRDefault="00042B23" w:rsidP="00042B23">
      <w:pPr>
        <w:pStyle w:val="afff6"/>
        <w:spacing w:line="240" w:lineRule="auto"/>
        <w:ind w:firstLineChars="250" w:firstLine="525"/>
        <w:rPr>
          <w:rFonts w:hAnsi="宋体"/>
          <w:color w:val="000000"/>
          <w:sz w:val="21"/>
          <w:szCs w:val="21"/>
        </w:rPr>
      </w:pPr>
      <w:r w:rsidRPr="008202A4">
        <w:rPr>
          <w:rFonts w:hAnsi="宋体" w:hint="eastAsia"/>
          <w:color w:val="000000"/>
          <w:sz w:val="21"/>
          <w:szCs w:val="21"/>
        </w:rPr>
        <w:t>出厂</w:t>
      </w:r>
      <w:r w:rsidRPr="008202A4">
        <w:rPr>
          <w:rFonts w:hAnsi="宋体"/>
          <w:color w:val="000000"/>
          <w:sz w:val="21"/>
          <w:szCs w:val="21"/>
        </w:rPr>
        <w:t>检验的项目至少应包括标志</w:t>
      </w:r>
      <w:r w:rsidRPr="008202A4">
        <w:rPr>
          <w:rFonts w:hAnsi="宋体"/>
          <w:sz w:val="21"/>
          <w:szCs w:val="21"/>
        </w:rPr>
        <w:t>、</w:t>
      </w:r>
      <w:r w:rsidRPr="008202A4">
        <w:rPr>
          <w:rFonts w:hAnsi="宋体" w:hint="eastAsia"/>
          <w:sz w:val="21"/>
          <w:szCs w:val="21"/>
        </w:rPr>
        <w:t>输入功率</w:t>
      </w:r>
      <w:r w:rsidRPr="008202A4">
        <w:rPr>
          <w:rFonts w:hAnsi="宋体" w:hint="eastAsia"/>
          <w:color w:val="000000"/>
          <w:sz w:val="21"/>
          <w:szCs w:val="21"/>
        </w:rPr>
        <w:t>、</w:t>
      </w:r>
      <w:r w:rsidRPr="008202A4">
        <w:rPr>
          <w:rFonts w:hAnsi="宋体"/>
          <w:color w:val="000000"/>
          <w:sz w:val="21"/>
          <w:szCs w:val="21"/>
        </w:rPr>
        <w:t>电气强度、接地电阻。</w:t>
      </w:r>
    </w:p>
    <w:p w:rsidR="00042B23" w:rsidRPr="008202A4" w:rsidRDefault="00042B23" w:rsidP="00042B23">
      <w:pPr>
        <w:pStyle w:val="afff6"/>
        <w:spacing w:line="240" w:lineRule="auto"/>
        <w:ind w:leftChars="50" w:left="105" w:firstLineChars="200" w:firstLine="420"/>
        <w:rPr>
          <w:rFonts w:hAnsi="宋体"/>
          <w:color w:val="000000"/>
          <w:sz w:val="21"/>
          <w:szCs w:val="21"/>
        </w:rPr>
      </w:pPr>
      <w:r w:rsidRPr="008202A4">
        <w:rPr>
          <w:rFonts w:hAnsi="宋体" w:hint="eastAsia"/>
          <w:color w:val="000000"/>
          <w:sz w:val="21"/>
          <w:szCs w:val="21"/>
        </w:rPr>
        <w:t>出厂</w:t>
      </w:r>
      <w:r w:rsidRPr="008202A4">
        <w:rPr>
          <w:rFonts w:hAnsi="宋体"/>
          <w:color w:val="000000"/>
          <w:sz w:val="21"/>
          <w:szCs w:val="21"/>
        </w:rPr>
        <w:t>检验的方法可参照</w:t>
      </w:r>
      <w:r w:rsidRPr="008202A4">
        <w:rPr>
          <w:rFonts w:hAnsi="宋体"/>
          <w:color w:val="000000"/>
          <w:sz w:val="21"/>
          <w:szCs w:val="21"/>
        </w:rPr>
        <w:t>GB</w:t>
      </w:r>
      <w:r w:rsidRPr="008202A4">
        <w:rPr>
          <w:rFonts w:hAnsi="宋体" w:hint="eastAsia"/>
          <w:color w:val="000000"/>
          <w:sz w:val="21"/>
          <w:szCs w:val="21"/>
        </w:rPr>
        <w:t xml:space="preserve"> </w:t>
      </w:r>
      <w:r w:rsidRPr="008202A4">
        <w:rPr>
          <w:rFonts w:hAnsi="宋体"/>
          <w:color w:val="000000"/>
          <w:sz w:val="21"/>
          <w:szCs w:val="21"/>
        </w:rPr>
        <w:t>4706.1</w:t>
      </w:r>
      <w:r w:rsidRPr="008202A4">
        <w:rPr>
          <w:rFonts w:hAnsi="宋体" w:hint="eastAsia"/>
          <w:color w:val="000000"/>
          <w:sz w:val="21"/>
          <w:szCs w:val="21"/>
        </w:rPr>
        <w:t>、</w:t>
      </w:r>
      <w:r w:rsidRPr="008202A4">
        <w:rPr>
          <w:rFonts w:hAnsi="宋体" w:hint="eastAsia"/>
          <w:color w:val="000000"/>
          <w:sz w:val="21"/>
          <w:szCs w:val="21"/>
        </w:rPr>
        <w:t>GB4706.14</w:t>
      </w:r>
      <w:r w:rsidRPr="008202A4">
        <w:rPr>
          <w:rFonts w:hAnsi="宋体" w:hint="eastAsia"/>
          <w:color w:val="000000"/>
          <w:sz w:val="21"/>
          <w:szCs w:val="21"/>
        </w:rPr>
        <w:t>、</w:t>
      </w:r>
      <w:r w:rsidRPr="008202A4">
        <w:rPr>
          <w:rFonts w:hAnsi="宋体" w:hint="eastAsia"/>
          <w:color w:val="000000"/>
          <w:sz w:val="21"/>
          <w:szCs w:val="21"/>
        </w:rPr>
        <w:t>GB 4706.19</w:t>
      </w:r>
      <w:r w:rsidRPr="008202A4">
        <w:rPr>
          <w:rFonts w:hAnsi="宋体" w:hint="eastAsia"/>
          <w:color w:val="000000"/>
          <w:sz w:val="21"/>
          <w:szCs w:val="21"/>
        </w:rPr>
        <w:t>的适用</w:t>
      </w:r>
      <w:r w:rsidRPr="008202A4">
        <w:rPr>
          <w:rFonts w:hAnsi="宋体"/>
          <w:color w:val="000000"/>
          <w:sz w:val="21"/>
          <w:szCs w:val="21"/>
        </w:rPr>
        <w:t>条款结合生产状况以及强制性产品认证的相关规则由企业自行规定。</w:t>
      </w:r>
    </w:p>
    <w:p w:rsidR="00042B23" w:rsidRPr="008202A4" w:rsidRDefault="00042B23" w:rsidP="00042B23">
      <w:pPr>
        <w:pStyle w:val="afff6"/>
        <w:spacing w:line="240" w:lineRule="auto"/>
        <w:ind w:firstLineChars="250" w:firstLine="525"/>
        <w:rPr>
          <w:rFonts w:hAnsi="宋体"/>
          <w:color w:val="000000"/>
          <w:sz w:val="21"/>
          <w:szCs w:val="21"/>
        </w:rPr>
      </w:pPr>
      <w:r w:rsidRPr="008202A4">
        <w:rPr>
          <w:rFonts w:hAnsi="宋体" w:hint="eastAsia"/>
          <w:color w:val="000000"/>
          <w:sz w:val="21"/>
          <w:szCs w:val="21"/>
        </w:rPr>
        <w:t>出厂</w:t>
      </w:r>
      <w:r w:rsidRPr="008202A4">
        <w:rPr>
          <w:rFonts w:hAnsi="宋体"/>
          <w:color w:val="000000"/>
          <w:sz w:val="21"/>
          <w:szCs w:val="21"/>
        </w:rPr>
        <w:t>检验的结果应全部合格。</w:t>
      </w:r>
    </w:p>
    <w:p w:rsidR="00042B23" w:rsidRPr="008202A4" w:rsidRDefault="00042B23" w:rsidP="00042B23">
      <w:pPr>
        <w:pStyle w:val="afff6"/>
        <w:tabs>
          <w:tab w:val="left" w:pos="426"/>
        </w:tabs>
        <w:rPr>
          <w:rFonts w:ascii="黑体" w:eastAsia="黑体" w:hAnsi="宋体"/>
          <w:color w:val="000000"/>
          <w:sz w:val="21"/>
          <w:szCs w:val="21"/>
        </w:rPr>
      </w:pPr>
      <w:r w:rsidRPr="008202A4">
        <w:rPr>
          <w:rFonts w:ascii="黑体" w:eastAsia="黑体" w:hAnsi="宋体" w:hint="eastAsia"/>
          <w:color w:val="000000"/>
          <w:sz w:val="21"/>
          <w:szCs w:val="21"/>
        </w:rPr>
        <w:t xml:space="preserve">7.3  </w:t>
      </w:r>
      <w:r w:rsidRPr="008202A4">
        <w:rPr>
          <w:rFonts w:ascii="黑体" w:eastAsia="黑体" w:hAnsi="黑体" w:hint="eastAsia"/>
          <w:color w:val="000000"/>
          <w:sz w:val="21"/>
          <w:szCs w:val="21"/>
        </w:rPr>
        <w:t>型式检验</w:t>
      </w:r>
    </w:p>
    <w:p w:rsidR="00042B23" w:rsidRPr="008202A4" w:rsidRDefault="00042B23" w:rsidP="00042B23">
      <w:pPr>
        <w:pStyle w:val="afff6"/>
        <w:tabs>
          <w:tab w:val="left" w:pos="567"/>
          <w:tab w:val="left" w:pos="851"/>
        </w:tabs>
        <w:spacing w:line="240" w:lineRule="auto"/>
        <w:rPr>
          <w:rFonts w:hAnsi="宋体"/>
          <w:color w:val="000000"/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202A4">
          <w:rPr>
            <w:rFonts w:ascii="黑体" w:eastAsia="黑体" w:hAnsi="宋体" w:hint="eastAsia"/>
            <w:color w:val="000000"/>
            <w:sz w:val="21"/>
            <w:szCs w:val="21"/>
          </w:rPr>
          <w:t>7.3.1</w:t>
        </w:r>
      </w:smartTag>
      <w:r w:rsidRPr="008202A4">
        <w:rPr>
          <w:rFonts w:ascii="黑体" w:eastAsia="黑体" w:hAnsi="宋体" w:hint="eastAsia"/>
          <w:color w:val="000000"/>
          <w:sz w:val="21"/>
          <w:szCs w:val="21"/>
        </w:rPr>
        <w:t xml:space="preserve"> </w:t>
      </w:r>
      <w:r w:rsidRPr="008202A4">
        <w:rPr>
          <w:rFonts w:hAnsi="宋体" w:hint="eastAsia"/>
          <w:color w:val="000000"/>
          <w:sz w:val="21"/>
          <w:szCs w:val="21"/>
        </w:rPr>
        <w:t xml:space="preserve"> </w:t>
      </w:r>
      <w:r w:rsidRPr="008202A4">
        <w:rPr>
          <w:rFonts w:hAnsi="宋体"/>
          <w:color w:val="000000"/>
          <w:sz w:val="21"/>
          <w:szCs w:val="21"/>
        </w:rPr>
        <w:t>当出现下列条件之一时，应进行型式检验：</w:t>
      </w:r>
    </w:p>
    <w:p w:rsidR="00042B23" w:rsidRPr="008202A4" w:rsidRDefault="00042B23" w:rsidP="00042B23">
      <w:pPr>
        <w:pStyle w:val="afff6"/>
        <w:spacing w:line="240" w:lineRule="auto"/>
        <w:ind w:firstLineChars="200" w:firstLine="420"/>
        <w:rPr>
          <w:rFonts w:hAnsi="宋体"/>
          <w:color w:val="000000"/>
          <w:sz w:val="21"/>
          <w:szCs w:val="21"/>
        </w:rPr>
      </w:pPr>
      <w:r w:rsidRPr="008202A4">
        <w:rPr>
          <w:rFonts w:hAnsi="宋体"/>
          <w:color w:val="000000"/>
          <w:sz w:val="21"/>
          <w:szCs w:val="21"/>
        </w:rPr>
        <w:t>a</w:t>
      </w:r>
      <w:r w:rsidRPr="008202A4">
        <w:rPr>
          <w:rFonts w:hAnsi="宋体"/>
          <w:color w:val="000000"/>
          <w:sz w:val="21"/>
          <w:szCs w:val="21"/>
        </w:rPr>
        <w:t>）新产品投产前；</w:t>
      </w:r>
    </w:p>
    <w:p w:rsidR="00042B23" w:rsidRPr="008202A4" w:rsidRDefault="00042B23" w:rsidP="00042B23">
      <w:pPr>
        <w:pStyle w:val="afff6"/>
        <w:spacing w:line="240" w:lineRule="auto"/>
        <w:ind w:firstLineChars="200" w:firstLine="420"/>
        <w:rPr>
          <w:rFonts w:hAnsi="宋体"/>
          <w:color w:val="000000"/>
          <w:sz w:val="21"/>
          <w:szCs w:val="21"/>
        </w:rPr>
      </w:pPr>
      <w:r w:rsidRPr="008202A4">
        <w:rPr>
          <w:rFonts w:hAnsi="宋体"/>
          <w:color w:val="000000"/>
          <w:sz w:val="21"/>
          <w:szCs w:val="21"/>
        </w:rPr>
        <w:lastRenderedPageBreak/>
        <w:t xml:space="preserve">b) </w:t>
      </w:r>
      <w:r w:rsidRPr="008202A4">
        <w:rPr>
          <w:rFonts w:hAnsi="宋体"/>
          <w:color w:val="000000"/>
          <w:sz w:val="21"/>
          <w:szCs w:val="21"/>
        </w:rPr>
        <w:t>老产品转移生产场地时；</w:t>
      </w:r>
    </w:p>
    <w:p w:rsidR="00042B23" w:rsidRPr="008202A4" w:rsidRDefault="00042B23" w:rsidP="00042B23">
      <w:pPr>
        <w:pStyle w:val="afff6"/>
        <w:spacing w:line="240" w:lineRule="auto"/>
        <w:ind w:firstLineChars="200" w:firstLine="420"/>
        <w:rPr>
          <w:rFonts w:hAnsi="宋体"/>
          <w:color w:val="000000"/>
          <w:sz w:val="21"/>
          <w:szCs w:val="21"/>
        </w:rPr>
      </w:pPr>
      <w:r w:rsidRPr="008202A4">
        <w:rPr>
          <w:rFonts w:hAnsi="宋体"/>
          <w:color w:val="000000"/>
          <w:sz w:val="21"/>
          <w:szCs w:val="21"/>
        </w:rPr>
        <w:t>c</w:t>
      </w:r>
      <w:r w:rsidRPr="008202A4">
        <w:rPr>
          <w:rFonts w:hAnsi="宋体"/>
          <w:color w:val="000000"/>
          <w:sz w:val="21"/>
          <w:szCs w:val="21"/>
        </w:rPr>
        <w:t>）正式生产后，如设计、材料、工艺、结构有较大的改变可能影响器具合格性时；</w:t>
      </w:r>
    </w:p>
    <w:p w:rsidR="00042B23" w:rsidRPr="008202A4" w:rsidRDefault="00042B23" w:rsidP="00042B23">
      <w:pPr>
        <w:pStyle w:val="afff6"/>
        <w:spacing w:line="240" w:lineRule="auto"/>
        <w:ind w:firstLineChars="200" w:firstLine="420"/>
        <w:rPr>
          <w:rFonts w:hAnsi="宋体"/>
          <w:color w:val="000000"/>
          <w:sz w:val="21"/>
          <w:szCs w:val="21"/>
        </w:rPr>
      </w:pPr>
      <w:r w:rsidRPr="008202A4">
        <w:rPr>
          <w:rFonts w:hAnsi="宋体"/>
          <w:color w:val="000000"/>
          <w:sz w:val="21"/>
          <w:szCs w:val="21"/>
        </w:rPr>
        <w:t>d</w:t>
      </w:r>
      <w:r w:rsidRPr="008202A4">
        <w:rPr>
          <w:rFonts w:hAnsi="宋体"/>
          <w:color w:val="000000"/>
          <w:sz w:val="21"/>
          <w:szCs w:val="21"/>
        </w:rPr>
        <w:t>）正常批量生产时（每年一次）；</w:t>
      </w:r>
    </w:p>
    <w:p w:rsidR="00042B23" w:rsidRPr="008202A4" w:rsidRDefault="00042B23" w:rsidP="00042B23">
      <w:pPr>
        <w:pStyle w:val="afff6"/>
        <w:spacing w:line="240" w:lineRule="auto"/>
        <w:ind w:firstLineChars="200" w:firstLine="420"/>
        <w:rPr>
          <w:rFonts w:hAnsi="宋体"/>
          <w:color w:val="000000"/>
          <w:sz w:val="21"/>
          <w:szCs w:val="21"/>
        </w:rPr>
      </w:pPr>
      <w:r w:rsidRPr="008202A4">
        <w:rPr>
          <w:rFonts w:hAnsi="宋体"/>
          <w:color w:val="000000"/>
          <w:sz w:val="21"/>
          <w:szCs w:val="21"/>
        </w:rPr>
        <w:t>e</w:t>
      </w:r>
      <w:r w:rsidRPr="008202A4">
        <w:rPr>
          <w:rFonts w:hAnsi="宋体"/>
          <w:color w:val="000000"/>
          <w:sz w:val="21"/>
          <w:szCs w:val="21"/>
        </w:rPr>
        <w:t>）器具停产达到半年后恢复生产时；</w:t>
      </w:r>
    </w:p>
    <w:p w:rsidR="00042B23" w:rsidRPr="008202A4" w:rsidRDefault="00042B23" w:rsidP="00042B23">
      <w:pPr>
        <w:pStyle w:val="afff6"/>
        <w:spacing w:line="240" w:lineRule="auto"/>
        <w:ind w:firstLineChars="200" w:firstLine="420"/>
        <w:rPr>
          <w:rFonts w:hAnsi="宋体"/>
          <w:color w:val="000000"/>
          <w:sz w:val="21"/>
          <w:szCs w:val="21"/>
        </w:rPr>
      </w:pPr>
      <w:r w:rsidRPr="008202A4">
        <w:rPr>
          <w:rFonts w:hAnsi="宋体"/>
          <w:color w:val="000000"/>
          <w:sz w:val="21"/>
          <w:szCs w:val="21"/>
        </w:rPr>
        <w:t>f</w:t>
      </w:r>
      <w:r w:rsidRPr="008202A4">
        <w:rPr>
          <w:rFonts w:hAnsi="宋体"/>
          <w:color w:val="000000"/>
          <w:sz w:val="21"/>
          <w:szCs w:val="21"/>
        </w:rPr>
        <w:t>）国家质量监督</w:t>
      </w:r>
      <w:r w:rsidRPr="008202A4">
        <w:rPr>
          <w:rFonts w:hAnsi="宋体" w:hint="eastAsia"/>
          <w:color w:val="000000"/>
          <w:sz w:val="21"/>
          <w:szCs w:val="21"/>
        </w:rPr>
        <w:t>检验</w:t>
      </w:r>
      <w:r w:rsidRPr="008202A4">
        <w:rPr>
          <w:rFonts w:hAnsi="宋体"/>
          <w:color w:val="000000"/>
          <w:sz w:val="21"/>
          <w:szCs w:val="21"/>
        </w:rPr>
        <w:t>机构提出进行型式检验要求时。</w:t>
      </w:r>
    </w:p>
    <w:p w:rsidR="00042B23" w:rsidRPr="008202A4" w:rsidRDefault="00042B23" w:rsidP="00042B23">
      <w:pPr>
        <w:pStyle w:val="afff6"/>
        <w:spacing w:line="240" w:lineRule="auto"/>
        <w:rPr>
          <w:rFonts w:hAnsi="宋体"/>
          <w:color w:val="000000"/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202A4">
          <w:rPr>
            <w:rFonts w:ascii="黑体" w:eastAsia="黑体" w:hAnsi="宋体" w:hint="eastAsia"/>
            <w:color w:val="000000"/>
            <w:sz w:val="21"/>
            <w:szCs w:val="21"/>
          </w:rPr>
          <w:t>7.3.2</w:t>
        </w:r>
      </w:smartTag>
      <w:r w:rsidRPr="008202A4">
        <w:rPr>
          <w:rFonts w:hAnsi="宋体"/>
          <w:color w:val="000000"/>
          <w:sz w:val="21"/>
          <w:szCs w:val="21"/>
        </w:rPr>
        <w:t xml:space="preserve"> </w:t>
      </w:r>
      <w:r w:rsidRPr="008202A4">
        <w:rPr>
          <w:rFonts w:hAnsi="宋体" w:hint="eastAsia"/>
          <w:color w:val="000000"/>
          <w:sz w:val="21"/>
          <w:szCs w:val="21"/>
        </w:rPr>
        <w:t xml:space="preserve"> </w:t>
      </w:r>
      <w:r w:rsidRPr="008202A4">
        <w:rPr>
          <w:rFonts w:hAnsi="宋体"/>
          <w:color w:val="000000"/>
          <w:sz w:val="21"/>
          <w:szCs w:val="21"/>
        </w:rPr>
        <w:t>型式检验的项目应包括</w:t>
      </w:r>
      <w:r w:rsidRPr="008202A4">
        <w:rPr>
          <w:rFonts w:hAnsi="宋体"/>
          <w:color w:val="000000"/>
          <w:sz w:val="21"/>
          <w:szCs w:val="21"/>
        </w:rPr>
        <w:t>GB</w:t>
      </w:r>
      <w:r w:rsidRPr="008202A4">
        <w:rPr>
          <w:rFonts w:hAnsi="宋体" w:hint="eastAsia"/>
          <w:color w:val="000000"/>
          <w:sz w:val="21"/>
          <w:szCs w:val="21"/>
        </w:rPr>
        <w:t xml:space="preserve"> </w:t>
      </w:r>
      <w:r w:rsidRPr="008202A4">
        <w:rPr>
          <w:rFonts w:hAnsi="宋体"/>
          <w:color w:val="000000"/>
          <w:sz w:val="21"/>
          <w:szCs w:val="21"/>
        </w:rPr>
        <w:t>4706.</w:t>
      </w:r>
      <w:r w:rsidRPr="008202A4">
        <w:rPr>
          <w:rFonts w:hAnsi="宋体" w:hint="eastAsia"/>
          <w:color w:val="000000"/>
          <w:sz w:val="21"/>
          <w:szCs w:val="21"/>
        </w:rPr>
        <w:t>1</w:t>
      </w:r>
      <w:r w:rsidRPr="008202A4">
        <w:rPr>
          <w:rFonts w:hAnsi="宋体" w:hint="eastAsia"/>
          <w:color w:val="000000"/>
          <w:sz w:val="21"/>
          <w:szCs w:val="21"/>
        </w:rPr>
        <w:t>、</w:t>
      </w:r>
      <w:r w:rsidRPr="008202A4">
        <w:rPr>
          <w:rFonts w:hAnsi="宋体" w:hint="eastAsia"/>
          <w:color w:val="000000"/>
          <w:sz w:val="21"/>
          <w:szCs w:val="21"/>
        </w:rPr>
        <w:t>GB4706.14</w:t>
      </w:r>
      <w:r w:rsidRPr="008202A4">
        <w:rPr>
          <w:rFonts w:hAnsi="宋体" w:hint="eastAsia"/>
          <w:color w:val="000000"/>
          <w:sz w:val="21"/>
          <w:szCs w:val="21"/>
        </w:rPr>
        <w:t>、</w:t>
      </w:r>
      <w:r w:rsidRPr="008202A4">
        <w:rPr>
          <w:rFonts w:hAnsi="宋体" w:hint="eastAsia"/>
          <w:color w:val="000000"/>
          <w:sz w:val="21"/>
          <w:szCs w:val="21"/>
        </w:rPr>
        <w:t>GB 4706.19</w:t>
      </w:r>
      <w:r w:rsidRPr="008202A4">
        <w:rPr>
          <w:rFonts w:hAnsi="宋体" w:hint="eastAsia"/>
          <w:color w:val="000000"/>
          <w:sz w:val="21"/>
          <w:szCs w:val="21"/>
        </w:rPr>
        <w:t>和本标准所有适用要求，型式检验结果应全部合格。</w:t>
      </w:r>
    </w:p>
    <w:p w:rsidR="00042B23" w:rsidRPr="008202A4" w:rsidRDefault="00042B23" w:rsidP="00042B23">
      <w:pPr>
        <w:pStyle w:val="afff6"/>
        <w:spacing w:line="240" w:lineRule="auto"/>
        <w:ind w:firstLine="435"/>
        <w:rPr>
          <w:rFonts w:hAnsi="宋体"/>
          <w:color w:val="000000"/>
          <w:sz w:val="21"/>
          <w:szCs w:val="21"/>
        </w:rPr>
      </w:pPr>
      <w:r w:rsidRPr="008202A4">
        <w:rPr>
          <w:rFonts w:hAnsi="宋体"/>
          <w:color w:val="000000"/>
          <w:sz w:val="21"/>
          <w:szCs w:val="21"/>
        </w:rPr>
        <w:t>除新产品外，型式检验的样品应从例行检验合格的产品中抽取，</w:t>
      </w:r>
      <w:r w:rsidRPr="008202A4">
        <w:rPr>
          <w:rFonts w:hAnsi="宋体"/>
          <w:sz w:val="21"/>
          <w:szCs w:val="21"/>
        </w:rPr>
        <w:t>抽取数量由企业自行决定。</w:t>
      </w:r>
    </w:p>
    <w:p w:rsidR="00042B23" w:rsidRPr="0091177E" w:rsidRDefault="00042B23" w:rsidP="00632368">
      <w:pPr>
        <w:pStyle w:val="a1"/>
        <w:numPr>
          <w:ilvl w:val="0"/>
          <w:numId w:val="49"/>
        </w:numPr>
        <w:spacing w:beforeLines="50" w:afterLines="50" w:line="360" w:lineRule="auto"/>
        <w:ind w:left="357" w:hanging="357"/>
        <w:rPr>
          <w:rFonts w:asciiTheme="minorEastAsia" w:eastAsiaTheme="minorEastAsia" w:hAnsiTheme="minorEastAsia"/>
          <w:b/>
          <w:szCs w:val="21"/>
        </w:rPr>
      </w:pPr>
      <w:bookmarkStart w:id="33" w:name="_Toc217125387"/>
      <w:bookmarkStart w:id="34" w:name="_Toc217125411"/>
      <w:bookmarkStart w:id="35" w:name="_Toc217125436"/>
      <w:bookmarkStart w:id="36" w:name="_Toc217125499"/>
      <w:bookmarkEnd w:id="33"/>
      <w:bookmarkEnd w:id="34"/>
      <w:bookmarkEnd w:id="35"/>
      <w:bookmarkEnd w:id="36"/>
      <w:r w:rsidRPr="0091177E">
        <w:rPr>
          <w:rFonts w:asciiTheme="minorEastAsia" w:eastAsiaTheme="minorEastAsia" w:hAnsiTheme="minorEastAsia" w:hint="eastAsia"/>
          <w:b/>
          <w:szCs w:val="21"/>
        </w:rPr>
        <w:t>标志、包装、运输、贮存</w:t>
      </w:r>
    </w:p>
    <w:p w:rsidR="00042B23" w:rsidRPr="008202A4" w:rsidRDefault="00042B23" w:rsidP="00042B23">
      <w:pPr>
        <w:pStyle w:val="afff6"/>
        <w:spacing w:line="240" w:lineRule="auto"/>
        <w:rPr>
          <w:rFonts w:eastAsia="黑体"/>
          <w:sz w:val="21"/>
          <w:szCs w:val="21"/>
        </w:rPr>
      </w:pPr>
      <w:r w:rsidRPr="008202A4">
        <w:rPr>
          <w:rFonts w:eastAsia="黑体"/>
          <w:sz w:val="21"/>
          <w:szCs w:val="21"/>
        </w:rPr>
        <w:t xml:space="preserve">8.1  </w:t>
      </w:r>
      <w:r w:rsidRPr="008202A4">
        <w:rPr>
          <w:rFonts w:eastAsia="黑体" w:hAnsi="黑体"/>
          <w:sz w:val="21"/>
          <w:szCs w:val="21"/>
        </w:rPr>
        <w:t>标志和说明</w:t>
      </w:r>
    </w:p>
    <w:p w:rsidR="00042B23" w:rsidRPr="008202A4" w:rsidRDefault="00042B23" w:rsidP="00042B23">
      <w:pPr>
        <w:pStyle w:val="afff6"/>
        <w:spacing w:line="240" w:lineRule="auto"/>
        <w:ind w:left="210" w:hangingChars="100" w:hanging="210"/>
        <w:jc w:val="left"/>
        <w:rPr>
          <w:sz w:val="21"/>
          <w:szCs w:val="21"/>
        </w:rPr>
      </w:pPr>
      <w:r w:rsidRPr="008202A4">
        <w:rPr>
          <w:sz w:val="21"/>
          <w:szCs w:val="21"/>
        </w:rPr>
        <w:t xml:space="preserve">8.1.1 </w:t>
      </w:r>
      <w:r w:rsidRPr="008202A4">
        <w:rPr>
          <w:sz w:val="21"/>
          <w:szCs w:val="21"/>
        </w:rPr>
        <w:t>器具主体和使用说明的内容除</w:t>
      </w:r>
      <w:r w:rsidRPr="008202A4">
        <w:rPr>
          <w:rFonts w:hint="eastAsia"/>
          <w:sz w:val="21"/>
          <w:szCs w:val="21"/>
        </w:rPr>
        <w:t>符合</w:t>
      </w:r>
      <w:r w:rsidRPr="0091177E">
        <w:rPr>
          <w:sz w:val="21"/>
          <w:szCs w:val="21"/>
        </w:rPr>
        <w:t>GB 4706.1</w:t>
      </w:r>
      <w:r w:rsidRPr="0091177E">
        <w:rPr>
          <w:sz w:val="21"/>
          <w:szCs w:val="21"/>
        </w:rPr>
        <w:t>、</w:t>
      </w:r>
      <w:r w:rsidRPr="0091177E">
        <w:rPr>
          <w:sz w:val="21"/>
          <w:szCs w:val="21"/>
        </w:rPr>
        <w:t>GB 4706.14</w:t>
      </w:r>
      <w:r w:rsidRPr="0091177E">
        <w:rPr>
          <w:sz w:val="21"/>
          <w:szCs w:val="21"/>
        </w:rPr>
        <w:t>、</w:t>
      </w:r>
      <w:r w:rsidRPr="0091177E">
        <w:rPr>
          <w:sz w:val="21"/>
          <w:szCs w:val="21"/>
        </w:rPr>
        <w:t>GB 4706.19</w:t>
      </w:r>
      <w:r w:rsidRPr="0091177E">
        <w:rPr>
          <w:sz w:val="21"/>
          <w:szCs w:val="21"/>
        </w:rPr>
        <w:t>、</w:t>
      </w:r>
      <w:r w:rsidRPr="0091177E">
        <w:rPr>
          <w:sz w:val="21"/>
          <w:szCs w:val="21"/>
        </w:rPr>
        <w:t>GB 4806</w:t>
      </w:r>
      <w:r w:rsidRPr="008202A4">
        <w:rPr>
          <w:rFonts w:hint="eastAsia"/>
          <w:sz w:val="21"/>
          <w:szCs w:val="21"/>
        </w:rPr>
        <w:t>系列标准</w:t>
      </w:r>
      <w:r w:rsidRPr="008202A4">
        <w:rPr>
          <w:sz w:val="21"/>
          <w:szCs w:val="21"/>
        </w:rPr>
        <w:t>和</w:t>
      </w:r>
      <w:r w:rsidRPr="008202A4">
        <w:rPr>
          <w:sz w:val="21"/>
          <w:szCs w:val="21"/>
        </w:rPr>
        <w:t>GB/T 5296.2</w:t>
      </w:r>
      <w:r w:rsidRPr="008202A4">
        <w:rPr>
          <w:sz w:val="21"/>
          <w:szCs w:val="21"/>
        </w:rPr>
        <w:t>规定的适用内容外，使用说明还应增加以下标注：能使器具正常工作的海拔高度范围</w:t>
      </w:r>
      <w:r w:rsidRPr="008202A4">
        <w:rPr>
          <w:rFonts w:hint="eastAsia"/>
          <w:sz w:val="21"/>
          <w:szCs w:val="21"/>
        </w:rPr>
        <w:t>。</w:t>
      </w:r>
    </w:p>
    <w:p w:rsidR="00042B23" w:rsidRPr="008202A4" w:rsidRDefault="00042B23" w:rsidP="00042B23">
      <w:pPr>
        <w:pStyle w:val="CM10"/>
        <w:spacing w:line="240" w:lineRule="auto"/>
        <w:rPr>
          <w:kern w:val="2"/>
          <w:sz w:val="21"/>
          <w:szCs w:val="21"/>
        </w:rPr>
      </w:pPr>
      <w:r w:rsidRPr="008202A4">
        <w:rPr>
          <w:kern w:val="2"/>
          <w:sz w:val="21"/>
          <w:szCs w:val="21"/>
        </w:rPr>
        <w:t xml:space="preserve">8.1.2 </w:t>
      </w:r>
      <w:r w:rsidRPr="008202A4">
        <w:rPr>
          <w:kern w:val="2"/>
          <w:sz w:val="21"/>
          <w:szCs w:val="21"/>
        </w:rPr>
        <w:t>包装箱的标志应符合</w:t>
      </w:r>
      <w:r w:rsidRPr="008202A4">
        <w:rPr>
          <w:kern w:val="2"/>
          <w:sz w:val="21"/>
          <w:szCs w:val="21"/>
        </w:rPr>
        <w:t>GB/T 191</w:t>
      </w:r>
      <w:r w:rsidRPr="008202A4">
        <w:rPr>
          <w:kern w:val="2"/>
          <w:sz w:val="21"/>
          <w:szCs w:val="21"/>
        </w:rPr>
        <w:t>和</w:t>
      </w:r>
      <w:r w:rsidRPr="008202A4">
        <w:rPr>
          <w:kern w:val="2"/>
          <w:sz w:val="21"/>
          <w:szCs w:val="21"/>
        </w:rPr>
        <w:t>GB</w:t>
      </w:r>
      <w:r w:rsidRPr="008202A4">
        <w:rPr>
          <w:rFonts w:hint="eastAsia"/>
          <w:kern w:val="2"/>
          <w:sz w:val="21"/>
          <w:szCs w:val="21"/>
        </w:rPr>
        <w:t>/T</w:t>
      </w:r>
      <w:r w:rsidRPr="008202A4">
        <w:rPr>
          <w:kern w:val="2"/>
          <w:sz w:val="21"/>
          <w:szCs w:val="21"/>
        </w:rPr>
        <w:t xml:space="preserve"> 5296.2</w:t>
      </w:r>
      <w:r w:rsidRPr="008202A4">
        <w:rPr>
          <w:kern w:val="2"/>
          <w:sz w:val="21"/>
          <w:szCs w:val="21"/>
        </w:rPr>
        <w:t>的要求。</w:t>
      </w:r>
    </w:p>
    <w:p w:rsidR="00042B23" w:rsidRPr="008202A4" w:rsidRDefault="00042B23" w:rsidP="00042B23">
      <w:pPr>
        <w:pStyle w:val="afff6"/>
        <w:spacing w:line="240" w:lineRule="auto"/>
        <w:rPr>
          <w:rFonts w:eastAsia="黑体"/>
          <w:sz w:val="21"/>
          <w:szCs w:val="21"/>
        </w:rPr>
      </w:pPr>
      <w:r w:rsidRPr="008202A4">
        <w:rPr>
          <w:rFonts w:eastAsia="黑体"/>
          <w:sz w:val="21"/>
          <w:szCs w:val="21"/>
        </w:rPr>
        <w:t xml:space="preserve">8.2  </w:t>
      </w:r>
      <w:r w:rsidRPr="008202A4">
        <w:rPr>
          <w:rFonts w:eastAsia="黑体" w:hAnsi="黑体"/>
          <w:sz w:val="21"/>
          <w:szCs w:val="21"/>
        </w:rPr>
        <w:t>包装</w:t>
      </w:r>
    </w:p>
    <w:p w:rsidR="00042B23" w:rsidRPr="008202A4" w:rsidRDefault="00042B23" w:rsidP="00042B23">
      <w:pPr>
        <w:pStyle w:val="aa"/>
        <w:numPr>
          <w:ilvl w:val="0"/>
          <w:numId w:val="0"/>
        </w:numPr>
        <w:ind w:left="420"/>
        <w:jc w:val="left"/>
        <w:rPr>
          <w:rFonts w:ascii="Times New Roman"/>
          <w:szCs w:val="21"/>
        </w:rPr>
      </w:pPr>
      <w:r w:rsidRPr="008202A4">
        <w:rPr>
          <w:rFonts w:ascii="Times New Roman" w:hAnsi="宋体"/>
          <w:szCs w:val="21"/>
        </w:rPr>
        <w:t>包装应符合</w:t>
      </w:r>
      <w:r w:rsidRPr="008202A4">
        <w:rPr>
          <w:rFonts w:ascii="Times New Roman"/>
          <w:szCs w:val="21"/>
        </w:rPr>
        <w:t>GB/T 1019</w:t>
      </w:r>
      <w:r w:rsidRPr="008202A4">
        <w:rPr>
          <w:rFonts w:ascii="Times New Roman" w:hAnsi="宋体"/>
          <w:szCs w:val="21"/>
        </w:rPr>
        <w:t>的</w:t>
      </w:r>
      <w:r w:rsidRPr="008202A4">
        <w:rPr>
          <w:rFonts w:ascii="Times New Roman" w:hAnsi="宋体" w:hint="eastAsia"/>
          <w:szCs w:val="21"/>
        </w:rPr>
        <w:t>相关</w:t>
      </w:r>
      <w:r w:rsidRPr="008202A4">
        <w:rPr>
          <w:rFonts w:ascii="Times New Roman" w:hAnsi="宋体"/>
          <w:szCs w:val="21"/>
        </w:rPr>
        <w:t>要求，</w:t>
      </w:r>
      <w:r w:rsidRPr="008202A4">
        <w:rPr>
          <w:rFonts w:ascii="Times New Roman"/>
          <w:szCs w:val="21"/>
        </w:rPr>
        <w:t>确保将器具送达用户时，完好无损，能正常工作。</w:t>
      </w:r>
    </w:p>
    <w:p w:rsidR="00042B23" w:rsidRPr="008202A4" w:rsidRDefault="00042B23" w:rsidP="00042B23">
      <w:pPr>
        <w:pStyle w:val="afff6"/>
        <w:spacing w:line="240" w:lineRule="auto"/>
        <w:rPr>
          <w:rFonts w:eastAsia="黑体"/>
          <w:sz w:val="21"/>
          <w:szCs w:val="21"/>
        </w:rPr>
      </w:pPr>
      <w:r w:rsidRPr="008202A4">
        <w:rPr>
          <w:rFonts w:eastAsia="黑体"/>
          <w:sz w:val="21"/>
          <w:szCs w:val="21"/>
        </w:rPr>
        <w:t xml:space="preserve">8.3  </w:t>
      </w:r>
      <w:r w:rsidRPr="008202A4">
        <w:rPr>
          <w:rFonts w:eastAsia="黑体" w:hAnsi="黑体"/>
          <w:sz w:val="21"/>
          <w:szCs w:val="21"/>
        </w:rPr>
        <w:t>运输</w:t>
      </w:r>
    </w:p>
    <w:p w:rsidR="00042B23" w:rsidRPr="008202A4" w:rsidRDefault="00042B23" w:rsidP="00042B23">
      <w:pPr>
        <w:pStyle w:val="afff6"/>
        <w:spacing w:line="240" w:lineRule="auto"/>
        <w:ind w:firstLineChars="200" w:firstLine="420"/>
        <w:rPr>
          <w:color w:val="000000"/>
          <w:sz w:val="21"/>
          <w:szCs w:val="21"/>
        </w:rPr>
      </w:pPr>
      <w:r w:rsidRPr="008202A4">
        <w:rPr>
          <w:sz w:val="21"/>
          <w:szCs w:val="21"/>
        </w:rPr>
        <w:t>运输器具所采用的方式，应不会导致器</w:t>
      </w:r>
      <w:r w:rsidRPr="008202A4">
        <w:rPr>
          <w:color w:val="000000"/>
          <w:sz w:val="21"/>
          <w:szCs w:val="21"/>
        </w:rPr>
        <w:t>具因振动和碰撞而损坏。</w:t>
      </w:r>
    </w:p>
    <w:p w:rsidR="00042B23" w:rsidRPr="008202A4" w:rsidRDefault="00042B23" w:rsidP="00042B23">
      <w:pPr>
        <w:pStyle w:val="afff6"/>
        <w:spacing w:line="240" w:lineRule="auto"/>
        <w:rPr>
          <w:rFonts w:eastAsia="黑体"/>
          <w:color w:val="000000"/>
          <w:sz w:val="21"/>
          <w:szCs w:val="21"/>
        </w:rPr>
      </w:pPr>
      <w:r w:rsidRPr="008202A4">
        <w:rPr>
          <w:rFonts w:eastAsia="黑体"/>
          <w:color w:val="000000"/>
          <w:sz w:val="21"/>
          <w:szCs w:val="21"/>
        </w:rPr>
        <w:t xml:space="preserve">8.4  </w:t>
      </w:r>
      <w:r w:rsidRPr="008202A4">
        <w:rPr>
          <w:rFonts w:eastAsia="黑体" w:hAnsi="黑体"/>
          <w:color w:val="000000"/>
          <w:sz w:val="21"/>
          <w:szCs w:val="21"/>
        </w:rPr>
        <w:t>贮存</w:t>
      </w:r>
    </w:p>
    <w:p w:rsidR="00042B23" w:rsidRPr="008202A4" w:rsidRDefault="00B27586" w:rsidP="00042B23">
      <w:pPr>
        <w:pStyle w:val="af7"/>
        <w:jc w:val="left"/>
        <w:rPr>
          <w:rFonts w:ascii="黑体" w:eastAsia="黑体" w:hAnsi="宋体"/>
          <w:color w:val="000000"/>
          <w:kern w:val="2"/>
          <w:szCs w:val="21"/>
        </w:rPr>
      </w:pPr>
      <w:r w:rsidRPr="00B27586">
        <w:rPr>
          <w:noProof w:val="0"/>
          <w:color w:val="000000"/>
          <w:szCs w:val="21"/>
        </w:rPr>
        <w:pict>
          <v:shape id="_x0000_s1090" type="#_x0000_t32" style="position:absolute;left:0;text-align:left;margin-left:147.95pt;margin-top:89.8pt;width:176.25pt;height:0;z-index:251658240" o:connectortype="straight" strokecolor="black [3213]"/>
        </w:pict>
      </w:r>
      <w:r w:rsidR="00042B23" w:rsidRPr="008202A4">
        <w:rPr>
          <w:color w:val="000000"/>
          <w:szCs w:val="21"/>
        </w:rPr>
        <w:t>器具应在干燥、通风良好、无腐蚀性气体的仓库中贮存</w:t>
      </w:r>
      <w:r w:rsidR="00042B23" w:rsidRPr="008202A4">
        <w:rPr>
          <w:rFonts w:hint="eastAsia"/>
          <w:color w:val="000000"/>
          <w:szCs w:val="21"/>
        </w:rPr>
        <w:t>。</w:t>
      </w:r>
    </w:p>
    <w:sectPr w:rsidR="00042B23" w:rsidRPr="008202A4" w:rsidSect="00105ED0">
      <w:pgSz w:w="11906" w:h="16838" w:code="9"/>
      <w:pgMar w:top="567" w:right="1134" w:bottom="1134" w:left="1155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9B" w:rsidRDefault="0062069B" w:rsidP="00E741FB">
      <w:r>
        <w:separator/>
      </w:r>
    </w:p>
  </w:endnote>
  <w:endnote w:type="continuationSeparator" w:id="1">
    <w:p w:rsidR="0062069B" w:rsidRDefault="0062069B" w:rsidP="00E7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6C" w:rsidRDefault="00B27586" w:rsidP="00BC6E6B">
    <w:pPr>
      <w:pStyle w:val="af8"/>
    </w:pPr>
    <w:r>
      <w:fldChar w:fldCharType="begin"/>
    </w:r>
    <w:r w:rsidR="00E63E6C">
      <w:instrText xml:space="preserve"> PAGE  \* MERGEFORMAT </w:instrText>
    </w:r>
    <w:r>
      <w:fldChar w:fldCharType="separate"/>
    </w:r>
    <w:r w:rsidR="00632368">
      <w:rPr>
        <w:noProof/>
      </w:rPr>
      <w:t>II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9B" w:rsidRDefault="0062069B" w:rsidP="00E741FB">
      <w:r>
        <w:separator/>
      </w:r>
    </w:p>
  </w:footnote>
  <w:footnote w:type="continuationSeparator" w:id="1">
    <w:p w:rsidR="0062069B" w:rsidRDefault="0062069B" w:rsidP="00E74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6C" w:rsidRPr="00F632CE" w:rsidRDefault="0019782F" w:rsidP="00D20927">
    <w:pPr>
      <w:pStyle w:val="af1"/>
      <w:numPr>
        <w:ilvl w:val="0"/>
        <w:numId w:val="0"/>
      </w:numPr>
      <w:wordWrap w:val="0"/>
      <w:jc w:val="right"/>
    </w:pPr>
    <w:r>
      <w:rPr>
        <w:rFonts w:hint="eastAsia"/>
      </w:rPr>
      <w:t>T</w:t>
    </w:r>
    <w:r w:rsidR="00E63E6C">
      <w:rPr>
        <w:rFonts w:hint="eastAsia"/>
      </w:rPr>
      <w:t>/GD</w:t>
    </w:r>
    <w:r w:rsidR="009770CF">
      <w:rPr>
        <w:rFonts w:hint="eastAsia"/>
      </w:rPr>
      <w:t>EACC</w:t>
    </w:r>
    <w:r w:rsidR="00E63E6C">
      <w:rPr>
        <w:rFonts w:hint="eastAsia"/>
      </w:rPr>
      <w:t xml:space="preserve"> </w:t>
    </w:r>
    <w:r w:rsidR="009770CF">
      <w:rPr>
        <w:rFonts w:hint="eastAsia"/>
      </w:rPr>
      <w:t>X</w:t>
    </w:r>
    <w:r w:rsidR="00E63E6C">
      <w:rPr>
        <w:rFonts w:hint="eastAsia"/>
      </w:rPr>
      <w:t>XX-201X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 w:tentative="1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E7556F9"/>
    <w:multiLevelType w:val="hybridMultilevel"/>
    <w:tmpl w:val="31CEF8F2"/>
    <w:lvl w:ilvl="0" w:tplc="E5D6F636">
      <w:start w:val="7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BA5AA6"/>
    <w:multiLevelType w:val="hybridMultilevel"/>
    <w:tmpl w:val="26A27F94"/>
    <w:lvl w:ilvl="0" w:tplc="465A5AD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DBF583A"/>
    <w:multiLevelType w:val="multilevel"/>
    <w:tmpl w:val="F8D0F384"/>
    <w:lvl w:ilvl="0">
      <w:start w:val="1"/>
      <w:numFmt w:val="decimal"/>
      <w:lvlRestart w:val="0"/>
      <w:pStyle w:val="a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4">
    <w:nsid w:val="1FC91163"/>
    <w:multiLevelType w:val="multilevel"/>
    <w:tmpl w:val="7BC83BF2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2C5917C3"/>
    <w:multiLevelType w:val="multilevel"/>
    <w:tmpl w:val="C9A69A3E"/>
    <w:lvl w:ilvl="0">
      <w:start w:val="1"/>
      <w:numFmt w:val="none"/>
      <w:pStyle w:val="a7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8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9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6">
    <w:nsid w:val="44C50F90"/>
    <w:multiLevelType w:val="multilevel"/>
    <w:tmpl w:val="FC04B39A"/>
    <w:lvl w:ilvl="0">
      <w:start w:val="1"/>
      <w:numFmt w:val="lowerLetter"/>
      <w:lvlRestart w:val="0"/>
      <w:pStyle w:val="aa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b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c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7">
    <w:nsid w:val="514A558D"/>
    <w:multiLevelType w:val="hybridMultilevel"/>
    <w:tmpl w:val="6C0A32BE"/>
    <w:lvl w:ilvl="0" w:tplc="5C2A43C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1A43691"/>
    <w:multiLevelType w:val="multilevel"/>
    <w:tmpl w:val="51A43691"/>
    <w:lvl w:ilvl="0">
      <w:start w:val="1"/>
      <w:numFmt w:val="decimal"/>
      <w:lvlText w:val="5.8.%1"/>
      <w:lvlJc w:val="left"/>
      <w:pPr>
        <w:ind w:left="42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7C2AF5"/>
    <w:multiLevelType w:val="multilevel"/>
    <w:tmpl w:val="5AB41562"/>
    <w:lvl w:ilvl="0">
      <w:start w:val="1"/>
      <w:numFmt w:val="decimal"/>
      <w:pStyle w:val="ad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60B55DC2"/>
    <w:multiLevelType w:val="multilevel"/>
    <w:tmpl w:val="9DCC486E"/>
    <w:lvl w:ilvl="0">
      <w:start w:val="1"/>
      <w:numFmt w:val="upperLetter"/>
      <w:pStyle w:val="ae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1">
    <w:nsid w:val="646260FA"/>
    <w:multiLevelType w:val="multilevel"/>
    <w:tmpl w:val="4F2011E8"/>
    <w:lvl w:ilvl="0">
      <w:start w:val="1"/>
      <w:numFmt w:val="decimal"/>
      <w:pStyle w:val="af0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6CE26302"/>
    <w:multiLevelType w:val="multilevel"/>
    <w:tmpl w:val="0916E0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0" w:hanging="510"/>
      </w:pPr>
      <w:rPr>
        <w:rFonts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Ansi="Times New Roman" w:hint="default"/>
      </w:rPr>
    </w:lvl>
  </w:abstractNum>
  <w:abstractNum w:abstractNumId="13">
    <w:nsid w:val="6DBF04F4"/>
    <w:multiLevelType w:val="multilevel"/>
    <w:tmpl w:val="5BEC0A32"/>
    <w:lvl w:ilvl="0">
      <w:start w:val="1"/>
      <w:numFmt w:val="none"/>
      <w:pStyle w:val="a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4">
    <w:nsid w:val="76933334"/>
    <w:multiLevelType w:val="hybridMultilevel"/>
    <w:tmpl w:val="91E8F98C"/>
    <w:lvl w:ilvl="0" w:tplc="C8D06B5A">
      <w:start w:val="1"/>
      <w:numFmt w:val="none"/>
      <w:pStyle w:val="af2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D1316EB"/>
    <w:multiLevelType w:val="hybridMultilevel"/>
    <w:tmpl w:val="71426DF4"/>
    <w:lvl w:ilvl="0" w:tplc="1D86257C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10"/>
  </w:num>
  <w:num w:numId="11">
    <w:abstractNumId w:val="4"/>
  </w:num>
  <w:num w:numId="12">
    <w:abstractNumId w:val="4"/>
  </w:num>
  <w:num w:numId="13">
    <w:abstractNumId w:val="4"/>
  </w:num>
  <w:num w:numId="14">
    <w:abstractNumId w:val="7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  <w:lvlOverride w:ilvl="0">
      <w:startOverride w:val="6"/>
    </w:lvlOverride>
    <w:lvlOverride w:ilvl="1">
      <w:startOverride w:val="7"/>
    </w:lvlOverride>
    <w:lvlOverride w:ilvl="2">
      <w:startOverride w:val="2"/>
    </w:lvlOverride>
    <w:lvlOverride w:ilvl="3">
      <w:startOverride w:val="3"/>
    </w:lvlOverride>
  </w:num>
  <w:num w:numId="43">
    <w:abstractNumId w:val="15"/>
  </w:num>
  <w:num w:numId="44">
    <w:abstractNumId w:val="0"/>
  </w:num>
  <w:num w:numId="45">
    <w:abstractNumId w:val="8"/>
  </w:num>
  <w:num w:numId="46">
    <w:abstractNumId w:val="4"/>
    <w:lvlOverride w:ilvl="0">
      <w:startOverride w:val="3"/>
    </w:lvlOverride>
    <w:lvlOverride w:ilvl="1">
      <w:startOverride w:val="5"/>
    </w:lvlOverride>
  </w:num>
  <w:num w:numId="47">
    <w:abstractNumId w:val="4"/>
  </w:num>
  <w:num w:numId="48">
    <w:abstractNumId w:val="4"/>
    <w:lvlOverride w:ilvl="0">
      <w:startOverride w:val="5"/>
    </w:lvlOverride>
  </w:num>
  <w:num w:numId="49">
    <w:abstractNumId w:val="12"/>
  </w:num>
  <w:num w:numId="5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1FB"/>
    <w:rsid w:val="000004D8"/>
    <w:rsid w:val="000023E5"/>
    <w:rsid w:val="000029D1"/>
    <w:rsid w:val="000031E0"/>
    <w:rsid w:val="00003240"/>
    <w:rsid w:val="0000401C"/>
    <w:rsid w:val="0000458F"/>
    <w:rsid w:val="000045F6"/>
    <w:rsid w:val="00004C42"/>
    <w:rsid w:val="000057BC"/>
    <w:rsid w:val="00007540"/>
    <w:rsid w:val="00007C2B"/>
    <w:rsid w:val="00007F31"/>
    <w:rsid w:val="0001145F"/>
    <w:rsid w:val="0001169B"/>
    <w:rsid w:val="00011804"/>
    <w:rsid w:val="0001183D"/>
    <w:rsid w:val="00012C99"/>
    <w:rsid w:val="00013628"/>
    <w:rsid w:val="0001370D"/>
    <w:rsid w:val="00013D2B"/>
    <w:rsid w:val="00014909"/>
    <w:rsid w:val="00014949"/>
    <w:rsid w:val="0001497E"/>
    <w:rsid w:val="0001497F"/>
    <w:rsid w:val="00014B1C"/>
    <w:rsid w:val="00014E4E"/>
    <w:rsid w:val="00015096"/>
    <w:rsid w:val="000152A6"/>
    <w:rsid w:val="00015442"/>
    <w:rsid w:val="00016C58"/>
    <w:rsid w:val="00021AD7"/>
    <w:rsid w:val="00022202"/>
    <w:rsid w:val="0002285A"/>
    <w:rsid w:val="00023D3F"/>
    <w:rsid w:val="000243C0"/>
    <w:rsid w:val="00024C7E"/>
    <w:rsid w:val="0002556F"/>
    <w:rsid w:val="000270D0"/>
    <w:rsid w:val="00030395"/>
    <w:rsid w:val="00031C44"/>
    <w:rsid w:val="000326DE"/>
    <w:rsid w:val="00034326"/>
    <w:rsid w:val="00035299"/>
    <w:rsid w:val="00035422"/>
    <w:rsid w:val="000357CF"/>
    <w:rsid w:val="000370DE"/>
    <w:rsid w:val="00037B94"/>
    <w:rsid w:val="00037E11"/>
    <w:rsid w:val="000402A5"/>
    <w:rsid w:val="00040C16"/>
    <w:rsid w:val="00040EBE"/>
    <w:rsid w:val="00041700"/>
    <w:rsid w:val="00041C5D"/>
    <w:rsid w:val="00042B23"/>
    <w:rsid w:val="000436AE"/>
    <w:rsid w:val="00043B45"/>
    <w:rsid w:val="000442D8"/>
    <w:rsid w:val="00044FED"/>
    <w:rsid w:val="00045659"/>
    <w:rsid w:val="000456F8"/>
    <w:rsid w:val="0004587B"/>
    <w:rsid w:val="000476FC"/>
    <w:rsid w:val="000479EF"/>
    <w:rsid w:val="00047AE1"/>
    <w:rsid w:val="00047CC9"/>
    <w:rsid w:val="000510F2"/>
    <w:rsid w:val="000513A2"/>
    <w:rsid w:val="00051449"/>
    <w:rsid w:val="00051D5B"/>
    <w:rsid w:val="00052DF4"/>
    <w:rsid w:val="00056440"/>
    <w:rsid w:val="00056701"/>
    <w:rsid w:val="000578F2"/>
    <w:rsid w:val="00061B2E"/>
    <w:rsid w:val="00062F6D"/>
    <w:rsid w:val="00063928"/>
    <w:rsid w:val="000647C7"/>
    <w:rsid w:val="0006491C"/>
    <w:rsid w:val="00064E21"/>
    <w:rsid w:val="0006599A"/>
    <w:rsid w:val="00065A3F"/>
    <w:rsid w:val="00065F96"/>
    <w:rsid w:val="00066318"/>
    <w:rsid w:val="00066FB2"/>
    <w:rsid w:val="000703A0"/>
    <w:rsid w:val="00070F28"/>
    <w:rsid w:val="00071D94"/>
    <w:rsid w:val="00073964"/>
    <w:rsid w:val="000747C8"/>
    <w:rsid w:val="00074C26"/>
    <w:rsid w:val="00074F16"/>
    <w:rsid w:val="00075884"/>
    <w:rsid w:val="0007689F"/>
    <w:rsid w:val="00076953"/>
    <w:rsid w:val="00076ABD"/>
    <w:rsid w:val="00076C34"/>
    <w:rsid w:val="00077404"/>
    <w:rsid w:val="00080283"/>
    <w:rsid w:val="000808E8"/>
    <w:rsid w:val="00080AF9"/>
    <w:rsid w:val="0008154C"/>
    <w:rsid w:val="00081601"/>
    <w:rsid w:val="000825DA"/>
    <w:rsid w:val="00082898"/>
    <w:rsid w:val="00085DF1"/>
    <w:rsid w:val="000860D1"/>
    <w:rsid w:val="000861E1"/>
    <w:rsid w:val="00086CD8"/>
    <w:rsid w:val="00087309"/>
    <w:rsid w:val="0008742E"/>
    <w:rsid w:val="00090566"/>
    <w:rsid w:val="000906CB"/>
    <w:rsid w:val="0009174A"/>
    <w:rsid w:val="00091CD8"/>
    <w:rsid w:val="00091EB8"/>
    <w:rsid w:val="00092454"/>
    <w:rsid w:val="00094331"/>
    <w:rsid w:val="000947C0"/>
    <w:rsid w:val="0009544A"/>
    <w:rsid w:val="00095749"/>
    <w:rsid w:val="00095D18"/>
    <w:rsid w:val="0009734F"/>
    <w:rsid w:val="000A04A4"/>
    <w:rsid w:val="000A29C4"/>
    <w:rsid w:val="000A3210"/>
    <w:rsid w:val="000A37DF"/>
    <w:rsid w:val="000A3AD7"/>
    <w:rsid w:val="000A40A9"/>
    <w:rsid w:val="000A4649"/>
    <w:rsid w:val="000A4BE2"/>
    <w:rsid w:val="000A561B"/>
    <w:rsid w:val="000A5798"/>
    <w:rsid w:val="000A5E4B"/>
    <w:rsid w:val="000A6D59"/>
    <w:rsid w:val="000A6F1C"/>
    <w:rsid w:val="000B0245"/>
    <w:rsid w:val="000B09AF"/>
    <w:rsid w:val="000B1A5B"/>
    <w:rsid w:val="000B256F"/>
    <w:rsid w:val="000B26B1"/>
    <w:rsid w:val="000B26B8"/>
    <w:rsid w:val="000B3218"/>
    <w:rsid w:val="000B36FE"/>
    <w:rsid w:val="000B3865"/>
    <w:rsid w:val="000B3998"/>
    <w:rsid w:val="000B4110"/>
    <w:rsid w:val="000B65AE"/>
    <w:rsid w:val="000B6CFB"/>
    <w:rsid w:val="000B71DB"/>
    <w:rsid w:val="000B7407"/>
    <w:rsid w:val="000B7751"/>
    <w:rsid w:val="000B79DF"/>
    <w:rsid w:val="000C065E"/>
    <w:rsid w:val="000C0807"/>
    <w:rsid w:val="000C0AB6"/>
    <w:rsid w:val="000C0C8D"/>
    <w:rsid w:val="000C132D"/>
    <w:rsid w:val="000C1DBD"/>
    <w:rsid w:val="000C1E10"/>
    <w:rsid w:val="000C2399"/>
    <w:rsid w:val="000C3965"/>
    <w:rsid w:val="000C423A"/>
    <w:rsid w:val="000C6C09"/>
    <w:rsid w:val="000C6FBD"/>
    <w:rsid w:val="000C715A"/>
    <w:rsid w:val="000C7AB2"/>
    <w:rsid w:val="000D0BC1"/>
    <w:rsid w:val="000D1D6F"/>
    <w:rsid w:val="000D1DDE"/>
    <w:rsid w:val="000D2352"/>
    <w:rsid w:val="000D2D9B"/>
    <w:rsid w:val="000D30C3"/>
    <w:rsid w:val="000D36F7"/>
    <w:rsid w:val="000D3C15"/>
    <w:rsid w:val="000D409E"/>
    <w:rsid w:val="000D4809"/>
    <w:rsid w:val="000D4EB3"/>
    <w:rsid w:val="000D5729"/>
    <w:rsid w:val="000D6D28"/>
    <w:rsid w:val="000D7060"/>
    <w:rsid w:val="000D70A9"/>
    <w:rsid w:val="000D74FA"/>
    <w:rsid w:val="000D7506"/>
    <w:rsid w:val="000D7B75"/>
    <w:rsid w:val="000E1C36"/>
    <w:rsid w:val="000E208C"/>
    <w:rsid w:val="000E2D9F"/>
    <w:rsid w:val="000E4A23"/>
    <w:rsid w:val="000E548B"/>
    <w:rsid w:val="000E56C1"/>
    <w:rsid w:val="000E5823"/>
    <w:rsid w:val="000F0187"/>
    <w:rsid w:val="000F1012"/>
    <w:rsid w:val="000F1114"/>
    <w:rsid w:val="000F25B4"/>
    <w:rsid w:val="000F32E1"/>
    <w:rsid w:val="000F3792"/>
    <w:rsid w:val="000F4FB3"/>
    <w:rsid w:val="000F5095"/>
    <w:rsid w:val="000F51F4"/>
    <w:rsid w:val="000F5253"/>
    <w:rsid w:val="000F7238"/>
    <w:rsid w:val="00101748"/>
    <w:rsid w:val="00101B79"/>
    <w:rsid w:val="00101C3A"/>
    <w:rsid w:val="00102EA7"/>
    <w:rsid w:val="0010558D"/>
    <w:rsid w:val="001058F3"/>
    <w:rsid w:val="00105ED0"/>
    <w:rsid w:val="00106952"/>
    <w:rsid w:val="00107AD0"/>
    <w:rsid w:val="00110998"/>
    <w:rsid w:val="001112B5"/>
    <w:rsid w:val="001117E0"/>
    <w:rsid w:val="00111DDB"/>
    <w:rsid w:val="00112314"/>
    <w:rsid w:val="00112375"/>
    <w:rsid w:val="001124D4"/>
    <w:rsid w:val="0011302E"/>
    <w:rsid w:val="00113561"/>
    <w:rsid w:val="00114CA9"/>
    <w:rsid w:val="00114DE9"/>
    <w:rsid w:val="001157C0"/>
    <w:rsid w:val="00115BA3"/>
    <w:rsid w:val="00117144"/>
    <w:rsid w:val="001203B7"/>
    <w:rsid w:val="00120B80"/>
    <w:rsid w:val="00120BCF"/>
    <w:rsid w:val="00121297"/>
    <w:rsid w:val="0012445C"/>
    <w:rsid w:val="00124464"/>
    <w:rsid w:val="00124E34"/>
    <w:rsid w:val="00125560"/>
    <w:rsid w:val="00125819"/>
    <w:rsid w:val="0012625E"/>
    <w:rsid w:val="00127117"/>
    <w:rsid w:val="00130225"/>
    <w:rsid w:val="00131AC4"/>
    <w:rsid w:val="00132423"/>
    <w:rsid w:val="00133DDB"/>
    <w:rsid w:val="00136ABF"/>
    <w:rsid w:val="00137001"/>
    <w:rsid w:val="00137398"/>
    <w:rsid w:val="00137946"/>
    <w:rsid w:val="00137DD7"/>
    <w:rsid w:val="001400E2"/>
    <w:rsid w:val="001409B2"/>
    <w:rsid w:val="00140CB1"/>
    <w:rsid w:val="00141761"/>
    <w:rsid w:val="00142146"/>
    <w:rsid w:val="0014293A"/>
    <w:rsid w:val="001429C0"/>
    <w:rsid w:val="00142A93"/>
    <w:rsid w:val="00142ACD"/>
    <w:rsid w:val="0014333B"/>
    <w:rsid w:val="00143649"/>
    <w:rsid w:val="00144137"/>
    <w:rsid w:val="00144F25"/>
    <w:rsid w:val="0014521A"/>
    <w:rsid w:val="00145EF4"/>
    <w:rsid w:val="00146243"/>
    <w:rsid w:val="001464E9"/>
    <w:rsid w:val="001464FC"/>
    <w:rsid w:val="0014680B"/>
    <w:rsid w:val="00146D1F"/>
    <w:rsid w:val="00152C14"/>
    <w:rsid w:val="0015392A"/>
    <w:rsid w:val="00153B86"/>
    <w:rsid w:val="00153E02"/>
    <w:rsid w:val="0015570E"/>
    <w:rsid w:val="001562E1"/>
    <w:rsid w:val="001564B2"/>
    <w:rsid w:val="00156844"/>
    <w:rsid w:val="00156CDC"/>
    <w:rsid w:val="00157044"/>
    <w:rsid w:val="00161C73"/>
    <w:rsid w:val="00161D73"/>
    <w:rsid w:val="00161FBA"/>
    <w:rsid w:val="00164296"/>
    <w:rsid w:val="00164977"/>
    <w:rsid w:val="00165818"/>
    <w:rsid w:val="00165DF1"/>
    <w:rsid w:val="00165F44"/>
    <w:rsid w:val="00167CA7"/>
    <w:rsid w:val="00170CBB"/>
    <w:rsid w:val="00170CE4"/>
    <w:rsid w:val="001724EE"/>
    <w:rsid w:val="001732AE"/>
    <w:rsid w:val="00174347"/>
    <w:rsid w:val="001745AB"/>
    <w:rsid w:val="00175505"/>
    <w:rsid w:val="0017606F"/>
    <w:rsid w:val="00176082"/>
    <w:rsid w:val="00176E5E"/>
    <w:rsid w:val="001771C5"/>
    <w:rsid w:val="00177DF2"/>
    <w:rsid w:val="001811CA"/>
    <w:rsid w:val="00181327"/>
    <w:rsid w:val="0018197C"/>
    <w:rsid w:val="00182D14"/>
    <w:rsid w:val="00184314"/>
    <w:rsid w:val="00184A99"/>
    <w:rsid w:val="00185164"/>
    <w:rsid w:val="00185552"/>
    <w:rsid w:val="001861E3"/>
    <w:rsid w:val="00186518"/>
    <w:rsid w:val="0018673C"/>
    <w:rsid w:val="00187467"/>
    <w:rsid w:val="001913E2"/>
    <w:rsid w:val="00192DE5"/>
    <w:rsid w:val="0019366F"/>
    <w:rsid w:val="00193B12"/>
    <w:rsid w:val="001940EB"/>
    <w:rsid w:val="00194C29"/>
    <w:rsid w:val="0019622C"/>
    <w:rsid w:val="001970E2"/>
    <w:rsid w:val="00197597"/>
    <w:rsid w:val="00197796"/>
    <w:rsid w:val="0019782F"/>
    <w:rsid w:val="00197885"/>
    <w:rsid w:val="00197D02"/>
    <w:rsid w:val="00197D12"/>
    <w:rsid w:val="001A10E8"/>
    <w:rsid w:val="001A160A"/>
    <w:rsid w:val="001A1FE7"/>
    <w:rsid w:val="001A2B72"/>
    <w:rsid w:val="001A3ECF"/>
    <w:rsid w:val="001A5435"/>
    <w:rsid w:val="001A57CF"/>
    <w:rsid w:val="001A5E7F"/>
    <w:rsid w:val="001A6403"/>
    <w:rsid w:val="001A7473"/>
    <w:rsid w:val="001A7754"/>
    <w:rsid w:val="001A7A3D"/>
    <w:rsid w:val="001A7C36"/>
    <w:rsid w:val="001A7EA4"/>
    <w:rsid w:val="001A7FB8"/>
    <w:rsid w:val="001B0EC9"/>
    <w:rsid w:val="001B0F45"/>
    <w:rsid w:val="001B10AE"/>
    <w:rsid w:val="001B1B86"/>
    <w:rsid w:val="001B35AA"/>
    <w:rsid w:val="001B3657"/>
    <w:rsid w:val="001B574E"/>
    <w:rsid w:val="001B5ED0"/>
    <w:rsid w:val="001B5FAC"/>
    <w:rsid w:val="001B740F"/>
    <w:rsid w:val="001C04DB"/>
    <w:rsid w:val="001C060B"/>
    <w:rsid w:val="001C0CF2"/>
    <w:rsid w:val="001C3873"/>
    <w:rsid w:val="001C48A4"/>
    <w:rsid w:val="001C75CC"/>
    <w:rsid w:val="001C75FE"/>
    <w:rsid w:val="001D0C1A"/>
    <w:rsid w:val="001D137A"/>
    <w:rsid w:val="001D33F5"/>
    <w:rsid w:val="001D3579"/>
    <w:rsid w:val="001D4729"/>
    <w:rsid w:val="001D474C"/>
    <w:rsid w:val="001D626D"/>
    <w:rsid w:val="001D656B"/>
    <w:rsid w:val="001E0915"/>
    <w:rsid w:val="001E0BB8"/>
    <w:rsid w:val="001E0D8D"/>
    <w:rsid w:val="001E114C"/>
    <w:rsid w:val="001E1506"/>
    <w:rsid w:val="001E1DEE"/>
    <w:rsid w:val="001E40EC"/>
    <w:rsid w:val="001E4911"/>
    <w:rsid w:val="001E50B6"/>
    <w:rsid w:val="001E5EF3"/>
    <w:rsid w:val="001E61F0"/>
    <w:rsid w:val="001E6E63"/>
    <w:rsid w:val="001E778A"/>
    <w:rsid w:val="001E77C1"/>
    <w:rsid w:val="001F0F65"/>
    <w:rsid w:val="001F212D"/>
    <w:rsid w:val="001F359D"/>
    <w:rsid w:val="001F3AE4"/>
    <w:rsid w:val="001F4844"/>
    <w:rsid w:val="001F500D"/>
    <w:rsid w:val="001F603E"/>
    <w:rsid w:val="001F6554"/>
    <w:rsid w:val="001F7490"/>
    <w:rsid w:val="001F749A"/>
    <w:rsid w:val="001F77A1"/>
    <w:rsid w:val="001F7E05"/>
    <w:rsid w:val="002008D4"/>
    <w:rsid w:val="00201CCA"/>
    <w:rsid w:val="002021BF"/>
    <w:rsid w:val="00202924"/>
    <w:rsid w:val="002052A3"/>
    <w:rsid w:val="0020615E"/>
    <w:rsid w:val="00206318"/>
    <w:rsid w:val="0020642C"/>
    <w:rsid w:val="00206640"/>
    <w:rsid w:val="0020696E"/>
    <w:rsid w:val="002070D5"/>
    <w:rsid w:val="002072EF"/>
    <w:rsid w:val="00207839"/>
    <w:rsid w:val="002106F9"/>
    <w:rsid w:val="00210C35"/>
    <w:rsid w:val="002116EF"/>
    <w:rsid w:val="00211DBC"/>
    <w:rsid w:val="00212180"/>
    <w:rsid w:val="002122CC"/>
    <w:rsid w:val="00214D80"/>
    <w:rsid w:val="002177F9"/>
    <w:rsid w:val="00220FCF"/>
    <w:rsid w:val="00221263"/>
    <w:rsid w:val="00221331"/>
    <w:rsid w:val="00221FAF"/>
    <w:rsid w:val="00222E62"/>
    <w:rsid w:val="00223AE4"/>
    <w:rsid w:val="00223EDC"/>
    <w:rsid w:val="0022436A"/>
    <w:rsid w:val="00225B2C"/>
    <w:rsid w:val="00225E79"/>
    <w:rsid w:val="0022631B"/>
    <w:rsid w:val="00226572"/>
    <w:rsid w:val="00226E87"/>
    <w:rsid w:val="00230780"/>
    <w:rsid w:val="00231A42"/>
    <w:rsid w:val="00235997"/>
    <w:rsid w:val="00237DD2"/>
    <w:rsid w:val="00240A20"/>
    <w:rsid w:val="00242604"/>
    <w:rsid w:val="002427B9"/>
    <w:rsid w:val="00244B7D"/>
    <w:rsid w:val="00244C1A"/>
    <w:rsid w:val="00245D20"/>
    <w:rsid w:val="00246F72"/>
    <w:rsid w:val="002501FD"/>
    <w:rsid w:val="0025020E"/>
    <w:rsid w:val="0025150B"/>
    <w:rsid w:val="00251836"/>
    <w:rsid w:val="00251D48"/>
    <w:rsid w:val="002529EB"/>
    <w:rsid w:val="0025346E"/>
    <w:rsid w:val="00253706"/>
    <w:rsid w:val="00254341"/>
    <w:rsid w:val="002556A2"/>
    <w:rsid w:val="00256178"/>
    <w:rsid w:val="002562B4"/>
    <w:rsid w:val="00256EA8"/>
    <w:rsid w:val="00257E2B"/>
    <w:rsid w:val="00257FFC"/>
    <w:rsid w:val="0026063B"/>
    <w:rsid w:val="00260871"/>
    <w:rsid w:val="002611A1"/>
    <w:rsid w:val="0026145A"/>
    <w:rsid w:val="00262C12"/>
    <w:rsid w:val="00262D78"/>
    <w:rsid w:val="00263143"/>
    <w:rsid w:val="00263220"/>
    <w:rsid w:val="002634E9"/>
    <w:rsid w:val="002642DA"/>
    <w:rsid w:val="00264580"/>
    <w:rsid w:val="00265CF2"/>
    <w:rsid w:val="002665AC"/>
    <w:rsid w:val="002667E1"/>
    <w:rsid w:val="002677E5"/>
    <w:rsid w:val="002678FE"/>
    <w:rsid w:val="002710EE"/>
    <w:rsid w:val="002724F8"/>
    <w:rsid w:val="00272636"/>
    <w:rsid w:val="002740BF"/>
    <w:rsid w:val="002740E3"/>
    <w:rsid w:val="00275326"/>
    <w:rsid w:val="00275633"/>
    <w:rsid w:val="0027572D"/>
    <w:rsid w:val="00275A14"/>
    <w:rsid w:val="00275D1D"/>
    <w:rsid w:val="0027753A"/>
    <w:rsid w:val="0028052F"/>
    <w:rsid w:val="00282EFE"/>
    <w:rsid w:val="0028362D"/>
    <w:rsid w:val="002838B9"/>
    <w:rsid w:val="002844DF"/>
    <w:rsid w:val="0028547F"/>
    <w:rsid w:val="00287F09"/>
    <w:rsid w:val="00290BB7"/>
    <w:rsid w:val="002919DD"/>
    <w:rsid w:val="0029358B"/>
    <w:rsid w:val="002939D2"/>
    <w:rsid w:val="00293D30"/>
    <w:rsid w:val="00294611"/>
    <w:rsid w:val="0029602D"/>
    <w:rsid w:val="0029645F"/>
    <w:rsid w:val="002975C1"/>
    <w:rsid w:val="00297E79"/>
    <w:rsid w:val="002A0540"/>
    <w:rsid w:val="002A0B44"/>
    <w:rsid w:val="002A0DAD"/>
    <w:rsid w:val="002A11E7"/>
    <w:rsid w:val="002A19D3"/>
    <w:rsid w:val="002A1BCF"/>
    <w:rsid w:val="002A3306"/>
    <w:rsid w:val="002A33DD"/>
    <w:rsid w:val="002A38B8"/>
    <w:rsid w:val="002A3CA9"/>
    <w:rsid w:val="002A4348"/>
    <w:rsid w:val="002A5A9D"/>
    <w:rsid w:val="002A5DAF"/>
    <w:rsid w:val="002A5DFB"/>
    <w:rsid w:val="002A6CDA"/>
    <w:rsid w:val="002A72C4"/>
    <w:rsid w:val="002B0057"/>
    <w:rsid w:val="002B01C7"/>
    <w:rsid w:val="002B0CD1"/>
    <w:rsid w:val="002B0E6F"/>
    <w:rsid w:val="002B1086"/>
    <w:rsid w:val="002B14D9"/>
    <w:rsid w:val="002B2ADF"/>
    <w:rsid w:val="002B5B20"/>
    <w:rsid w:val="002B7B1F"/>
    <w:rsid w:val="002C0561"/>
    <w:rsid w:val="002C05A8"/>
    <w:rsid w:val="002C05FB"/>
    <w:rsid w:val="002C1F87"/>
    <w:rsid w:val="002C37D7"/>
    <w:rsid w:val="002C3F59"/>
    <w:rsid w:val="002C3F85"/>
    <w:rsid w:val="002C40E3"/>
    <w:rsid w:val="002C468F"/>
    <w:rsid w:val="002C4702"/>
    <w:rsid w:val="002C54B4"/>
    <w:rsid w:val="002C5DEB"/>
    <w:rsid w:val="002C643F"/>
    <w:rsid w:val="002C6446"/>
    <w:rsid w:val="002C7095"/>
    <w:rsid w:val="002C73B3"/>
    <w:rsid w:val="002C7CBB"/>
    <w:rsid w:val="002C7DC9"/>
    <w:rsid w:val="002D0510"/>
    <w:rsid w:val="002D1F38"/>
    <w:rsid w:val="002D22CD"/>
    <w:rsid w:val="002D2963"/>
    <w:rsid w:val="002D2CC0"/>
    <w:rsid w:val="002D34F4"/>
    <w:rsid w:val="002D3908"/>
    <w:rsid w:val="002D5265"/>
    <w:rsid w:val="002D5741"/>
    <w:rsid w:val="002D5829"/>
    <w:rsid w:val="002D6ABA"/>
    <w:rsid w:val="002E0527"/>
    <w:rsid w:val="002E0732"/>
    <w:rsid w:val="002E0E81"/>
    <w:rsid w:val="002E2950"/>
    <w:rsid w:val="002E2AB2"/>
    <w:rsid w:val="002E420D"/>
    <w:rsid w:val="002E4957"/>
    <w:rsid w:val="002E4CA7"/>
    <w:rsid w:val="002E5731"/>
    <w:rsid w:val="002E5D78"/>
    <w:rsid w:val="002E7016"/>
    <w:rsid w:val="002E7917"/>
    <w:rsid w:val="002F026A"/>
    <w:rsid w:val="002F2B0A"/>
    <w:rsid w:val="002F2DD3"/>
    <w:rsid w:val="002F3F55"/>
    <w:rsid w:val="002F4BB1"/>
    <w:rsid w:val="002F584E"/>
    <w:rsid w:val="002F592D"/>
    <w:rsid w:val="002F6C82"/>
    <w:rsid w:val="002F79E1"/>
    <w:rsid w:val="002F7EDC"/>
    <w:rsid w:val="00301405"/>
    <w:rsid w:val="00301F61"/>
    <w:rsid w:val="003031BC"/>
    <w:rsid w:val="003039F9"/>
    <w:rsid w:val="00303CE5"/>
    <w:rsid w:val="00304791"/>
    <w:rsid w:val="00305B27"/>
    <w:rsid w:val="00306819"/>
    <w:rsid w:val="0031132B"/>
    <w:rsid w:val="003119C9"/>
    <w:rsid w:val="003127B6"/>
    <w:rsid w:val="00312EDB"/>
    <w:rsid w:val="00314176"/>
    <w:rsid w:val="003151C7"/>
    <w:rsid w:val="00315361"/>
    <w:rsid w:val="00315D28"/>
    <w:rsid w:val="00315E08"/>
    <w:rsid w:val="003166F2"/>
    <w:rsid w:val="003169BF"/>
    <w:rsid w:val="00317527"/>
    <w:rsid w:val="003178C4"/>
    <w:rsid w:val="003205F7"/>
    <w:rsid w:val="0032060D"/>
    <w:rsid w:val="00320857"/>
    <w:rsid w:val="00321C40"/>
    <w:rsid w:val="00322488"/>
    <w:rsid w:val="003232C8"/>
    <w:rsid w:val="00323F99"/>
    <w:rsid w:val="00324032"/>
    <w:rsid w:val="003242BB"/>
    <w:rsid w:val="003278B3"/>
    <w:rsid w:val="00331AE5"/>
    <w:rsid w:val="00332281"/>
    <w:rsid w:val="00332B88"/>
    <w:rsid w:val="003336DA"/>
    <w:rsid w:val="00333752"/>
    <w:rsid w:val="00334DF0"/>
    <w:rsid w:val="00335931"/>
    <w:rsid w:val="00335DA5"/>
    <w:rsid w:val="003367D3"/>
    <w:rsid w:val="00336DDB"/>
    <w:rsid w:val="00336F37"/>
    <w:rsid w:val="003401F9"/>
    <w:rsid w:val="00340292"/>
    <w:rsid w:val="00340474"/>
    <w:rsid w:val="00340F97"/>
    <w:rsid w:val="00341030"/>
    <w:rsid w:val="003416C6"/>
    <w:rsid w:val="00341D40"/>
    <w:rsid w:val="0034345E"/>
    <w:rsid w:val="00343BAA"/>
    <w:rsid w:val="00343D7D"/>
    <w:rsid w:val="00344D12"/>
    <w:rsid w:val="003452A4"/>
    <w:rsid w:val="0034548C"/>
    <w:rsid w:val="003463DD"/>
    <w:rsid w:val="00346438"/>
    <w:rsid w:val="00346638"/>
    <w:rsid w:val="00346B7E"/>
    <w:rsid w:val="0034780C"/>
    <w:rsid w:val="0035025E"/>
    <w:rsid w:val="003502C9"/>
    <w:rsid w:val="003512C8"/>
    <w:rsid w:val="003515B8"/>
    <w:rsid w:val="003515ED"/>
    <w:rsid w:val="00351D13"/>
    <w:rsid w:val="00354CED"/>
    <w:rsid w:val="00354F7A"/>
    <w:rsid w:val="00355181"/>
    <w:rsid w:val="00356242"/>
    <w:rsid w:val="0035627A"/>
    <w:rsid w:val="003567CA"/>
    <w:rsid w:val="00356866"/>
    <w:rsid w:val="00357861"/>
    <w:rsid w:val="00357A6A"/>
    <w:rsid w:val="003602E1"/>
    <w:rsid w:val="00360868"/>
    <w:rsid w:val="00364413"/>
    <w:rsid w:val="00364672"/>
    <w:rsid w:val="003651E4"/>
    <w:rsid w:val="00367ACB"/>
    <w:rsid w:val="00367FD2"/>
    <w:rsid w:val="003738EF"/>
    <w:rsid w:val="003743B0"/>
    <w:rsid w:val="0037449C"/>
    <w:rsid w:val="0037734C"/>
    <w:rsid w:val="00380061"/>
    <w:rsid w:val="003808D7"/>
    <w:rsid w:val="00380F58"/>
    <w:rsid w:val="003811A9"/>
    <w:rsid w:val="00381EC6"/>
    <w:rsid w:val="00382CAA"/>
    <w:rsid w:val="0038462B"/>
    <w:rsid w:val="0038468F"/>
    <w:rsid w:val="003854D4"/>
    <w:rsid w:val="00385BA5"/>
    <w:rsid w:val="00385CFB"/>
    <w:rsid w:val="00385EF7"/>
    <w:rsid w:val="00390867"/>
    <w:rsid w:val="00390BE2"/>
    <w:rsid w:val="003913E8"/>
    <w:rsid w:val="00391451"/>
    <w:rsid w:val="003923ED"/>
    <w:rsid w:val="00392A8B"/>
    <w:rsid w:val="003935D7"/>
    <w:rsid w:val="00393EC4"/>
    <w:rsid w:val="003947E4"/>
    <w:rsid w:val="0039582B"/>
    <w:rsid w:val="00395C1E"/>
    <w:rsid w:val="003961EB"/>
    <w:rsid w:val="00397FAC"/>
    <w:rsid w:val="003A111A"/>
    <w:rsid w:val="003A1741"/>
    <w:rsid w:val="003A1890"/>
    <w:rsid w:val="003A1DBF"/>
    <w:rsid w:val="003A1E2E"/>
    <w:rsid w:val="003A2731"/>
    <w:rsid w:val="003A2DEB"/>
    <w:rsid w:val="003A3D52"/>
    <w:rsid w:val="003A42FE"/>
    <w:rsid w:val="003A463F"/>
    <w:rsid w:val="003A4EDE"/>
    <w:rsid w:val="003A517D"/>
    <w:rsid w:val="003A58BB"/>
    <w:rsid w:val="003A6AD1"/>
    <w:rsid w:val="003A7A11"/>
    <w:rsid w:val="003A7DC4"/>
    <w:rsid w:val="003B013A"/>
    <w:rsid w:val="003B14D4"/>
    <w:rsid w:val="003B35B7"/>
    <w:rsid w:val="003B3905"/>
    <w:rsid w:val="003B3EAD"/>
    <w:rsid w:val="003B45B0"/>
    <w:rsid w:val="003B4AA4"/>
    <w:rsid w:val="003B5894"/>
    <w:rsid w:val="003B5C17"/>
    <w:rsid w:val="003B5E2D"/>
    <w:rsid w:val="003B5F93"/>
    <w:rsid w:val="003B62FD"/>
    <w:rsid w:val="003B6495"/>
    <w:rsid w:val="003B6C32"/>
    <w:rsid w:val="003C03A3"/>
    <w:rsid w:val="003C06F9"/>
    <w:rsid w:val="003C08D3"/>
    <w:rsid w:val="003C0932"/>
    <w:rsid w:val="003C25DA"/>
    <w:rsid w:val="003C326F"/>
    <w:rsid w:val="003C3EB6"/>
    <w:rsid w:val="003C4383"/>
    <w:rsid w:val="003C47CF"/>
    <w:rsid w:val="003C483E"/>
    <w:rsid w:val="003C4DB5"/>
    <w:rsid w:val="003C5FCC"/>
    <w:rsid w:val="003C609B"/>
    <w:rsid w:val="003C64E5"/>
    <w:rsid w:val="003C7ED6"/>
    <w:rsid w:val="003D1153"/>
    <w:rsid w:val="003D14B8"/>
    <w:rsid w:val="003D25B6"/>
    <w:rsid w:val="003D2AA8"/>
    <w:rsid w:val="003D2B7D"/>
    <w:rsid w:val="003D37E4"/>
    <w:rsid w:val="003D39EE"/>
    <w:rsid w:val="003D481B"/>
    <w:rsid w:val="003D4AA7"/>
    <w:rsid w:val="003D4DB2"/>
    <w:rsid w:val="003D6691"/>
    <w:rsid w:val="003D79D2"/>
    <w:rsid w:val="003D7E45"/>
    <w:rsid w:val="003E1C4D"/>
    <w:rsid w:val="003E4C53"/>
    <w:rsid w:val="003E6357"/>
    <w:rsid w:val="003F15A2"/>
    <w:rsid w:val="003F1654"/>
    <w:rsid w:val="003F174B"/>
    <w:rsid w:val="003F1AEB"/>
    <w:rsid w:val="003F2673"/>
    <w:rsid w:val="003F28EC"/>
    <w:rsid w:val="003F3621"/>
    <w:rsid w:val="003F3DE8"/>
    <w:rsid w:val="003F54D1"/>
    <w:rsid w:val="003F54D7"/>
    <w:rsid w:val="003F5643"/>
    <w:rsid w:val="003F662C"/>
    <w:rsid w:val="003F67A8"/>
    <w:rsid w:val="003F6DD7"/>
    <w:rsid w:val="003F77C3"/>
    <w:rsid w:val="00401A1C"/>
    <w:rsid w:val="00401A7C"/>
    <w:rsid w:val="00402BCE"/>
    <w:rsid w:val="00404176"/>
    <w:rsid w:val="00404314"/>
    <w:rsid w:val="00406089"/>
    <w:rsid w:val="0040610D"/>
    <w:rsid w:val="00406763"/>
    <w:rsid w:val="0040678E"/>
    <w:rsid w:val="004067C5"/>
    <w:rsid w:val="00406992"/>
    <w:rsid w:val="00406AC0"/>
    <w:rsid w:val="00406F84"/>
    <w:rsid w:val="00407CFB"/>
    <w:rsid w:val="004103B1"/>
    <w:rsid w:val="0041128A"/>
    <w:rsid w:val="00411935"/>
    <w:rsid w:val="004119D0"/>
    <w:rsid w:val="004130BC"/>
    <w:rsid w:val="00414237"/>
    <w:rsid w:val="00414D51"/>
    <w:rsid w:val="00415EA7"/>
    <w:rsid w:val="00415FD4"/>
    <w:rsid w:val="0041608B"/>
    <w:rsid w:val="004166FA"/>
    <w:rsid w:val="004177A0"/>
    <w:rsid w:val="00420694"/>
    <w:rsid w:val="00420E85"/>
    <w:rsid w:val="004223F0"/>
    <w:rsid w:val="00422933"/>
    <w:rsid w:val="00422FB0"/>
    <w:rsid w:val="004242A7"/>
    <w:rsid w:val="0042458B"/>
    <w:rsid w:val="00425871"/>
    <w:rsid w:val="00425BCA"/>
    <w:rsid w:val="00426603"/>
    <w:rsid w:val="00426DC7"/>
    <w:rsid w:val="00427064"/>
    <w:rsid w:val="004278EE"/>
    <w:rsid w:val="00430319"/>
    <w:rsid w:val="00430372"/>
    <w:rsid w:val="0043120A"/>
    <w:rsid w:val="0043147B"/>
    <w:rsid w:val="00431769"/>
    <w:rsid w:val="0043254D"/>
    <w:rsid w:val="0043392E"/>
    <w:rsid w:val="00433EC3"/>
    <w:rsid w:val="004346EE"/>
    <w:rsid w:val="0043548A"/>
    <w:rsid w:val="00435867"/>
    <w:rsid w:val="004360A8"/>
    <w:rsid w:val="00436BC6"/>
    <w:rsid w:val="00436D06"/>
    <w:rsid w:val="00436F78"/>
    <w:rsid w:val="00440E73"/>
    <w:rsid w:val="0044146B"/>
    <w:rsid w:val="004417E2"/>
    <w:rsid w:val="00441FED"/>
    <w:rsid w:val="0044254F"/>
    <w:rsid w:val="00442763"/>
    <w:rsid w:val="0044580A"/>
    <w:rsid w:val="00445A1C"/>
    <w:rsid w:val="00445CF7"/>
    <w:rsid w:val="00447747"/>
    <w:rsid w:val="00447950"/>
    <w:rsid w:val="00450D08"/>
    <w:rsid w:val="004515B0"/>
    <w:rsid w:val="0045185E"/>
    <w:rsid w:val="00451B79"/>
    <w:rsid w:val="004524D9"/>
    <w:rsid w:val="0045295B"/>
    <w:rsid w:val="004529FE"/>
    <w:rsid w:val="00453C2D"/>
    <w:rsid w:val="00453FA5"/>
    <w:rsid w:val="00454047"/>
    <w:rsid w:val="00455718"/>
    <w:rsid w:val="00456185"/>
    <w:rsid w:val="00457701"/>
    <w:rsid w:val="00457F0F"/>
    <w:rsid w:val="004610FF"/>
    <w:rsid w:val="004615D8"/>
    <w:rsid w:val="0046199C"/>
    <w:rsid w:val="00462CDE"/>
    <w:rsid w:val="00462DF2"/>
    <w:rsid w:val="00463F15"/>
    <w:rsid w:val="0046418A"/>
    <w:rsid w:val="004641F5"/>
    <w:rsid w:val="004644E1"/>
    <w:rsid w:val="00464923"/>
    <w:rsid w:val="004649C7"/>
    <w:rsid w:val="00465F60"/>
    <w:rsid w:val="00466931"/>
    <w:rsid w:val="00466FFD"/>
    <w:rsid w:val="00467FEC"/>
    <w:rsid w:val="00470490"/>
    <w:rsid w:val="00471364"/>
    <w:rsid w:val="0047182C"/>
    <w:rsid w:val="00471C71"/>
    <w:rsid w:val="00473487"/>
    <w:rsid w:val="00474487"/>
    <w:rsid w:val="00474C7A"/>
    <w:rsid w:val="00476173"/>
    <w:rsid w:val="0047701C"/>
    <w:rsid w:val="00477367"/>
    <w:rsid w:val="00480318"/>
    <w:rsid w:val="0048055F"/>
    <w:rsid w:val="00480838"/>
    <w:rsid w:val="00480FC3"/>
    <w:rsid w:val="004811F0"/>
    <w:rsid w:val="004833EF"/>
    <w:rsid w:val="00483AC2"/>
    <w:rsid w:val="00483FE8"/>
    <w:rsid w:val="00484401"/>
    <w:rsid w:val="00484F49"/>
    <w:rsid w:val="004852C2"/>
    <w:rsid w:val="004856AE"/>
    <w:rsid w:val="00485DF4"/>
    <w:rsid w:val="00486267"/>
    <w:rsid w:val="00486533"/>
    <w:rsid w:val="004872C8"/>
    <w:rsid w:val="004879B9"/>
    <w:rsid w:val="0049133B"/>
    <w:rsid w:val="00491D99"/>
    <w:rsid w:val="00492E34"/>
    <w:rsid w:val="004942E6"/>
    <w:rsid w:val="00495959"/>
    <w:rsid w:val="00497654"/>
    <w:rsid w:val="0049781E"/>
    <w:rsid w:val="00497F47"/>
    <w:rsid w:val="004A006D"/>
    <w:rsid w:val="004A05F1"/>
    <w:rsid w:val="004A095C"/>
    <w:rsid w:val="004A0AA7"/>
    <w:rsid w:val="004A1DC3"/>
    <w:rsid w:val="004A30DC"/>
    <w:rsid w:val="004A32B2"/>
    <w:rsid w:val="004A3423"/>
    <w:rsid w:val="004A3AC4"/>
    <w:rsid w:val="004A40C7"/>
    <w:rsid w:val="004A5D4F"/>
    <w:rsid w:val="004B20C4"/>
    <w:rsid w:val="004B3055"/>
    <w:rsid w:val="004B3AF1"/>
    <w:rsid w:val="004B41B0"/>
    <w:rsid w:val="004B52FE"/>
    <w:rsid w:val="004B6992"/>
    <w:rsid w:val="004B699E"/>
    <w:rsid w:val="004B7B0D"/>
    <w:rsid w:val="004C01B0"/>
    <w:rsid w:val="004C043E"/>
    <w:rsid w:val="004C1842"/>
    <w:rsid w:val="004C2780"/>
    <w:rsid w:val="004C2D3B"/>
    <w:rsid w:val="004C30E6"/>
    <w:rsid w:val="004C34DD"/>
    <w:rsid w:val="004C4B65"/>
    <w:rsid w:val="004C4F41"/>
    <w:rsid w:val="004C55A2"/>
    <w:rsid w:val="004C72E0"/>
    <w:rsid w:val="004C7D76"/>
    <w:rsid w:val="004D15E6"/>
    <w:rsid w:val="004D1EFB"/>
    <w:rsid w:val="004D209C"/>
    <w:rsid w:val="004D2431"/>
    <w:rsid w:val="004D2783"/>
    <w:rsid w:val="004D27C2"/>
    <w:rsid w:val="004D2960"/>
    <w:rsid w:val="004D471C"/>
    <w:rsid w:val="004D4FA3"/>
    <w:rsid w:val="004D58E5"/>
    <w:rsid w:val="004D6126"/>
    <w:rsid w:val="004D667F"/>
    <w:rsid w:val="004D674E"/>
    <w:rsid w:val="004D6E6E"/>
    <w:rsid w:val="004D77D8"/>
    <w:rsid w:val="004E056F"/>
    <w:rsid w:val="004E13A9"/>
    <w:rsid w:val="004E1767"/>
    <w:rsid w:val="004E196E"/>
    <w:rsid w:val="004E1AB5"/>
    <w:rsid w:val="004E2595"/>
    <w:rsid w:val="004E3C4E"/>
    <w:rsid w:val="004E446F"/>
    <w:rsid w:val="004E4DC0"/>
    <w:rsid w:val="004E50F9"/>
    <w:rsid w:val="004E5557"/>
    <w:rsid w:val="004E58A3"/>
    <w:rsid w:val="004E72BC"/>
    <w:rsid w:val="004E7B22"/>
    <w:rsid w:val="004F0CAC"/>
    <w:rsid w:val="004F1B4C"/>
    <w:rsid w:val="004F1F5A"/>
    <w:rsid w:val="004F25A7"/>
    <w:rsid w:val="004F2714"/>
    <w:rsid w:val="004F2F2D"/>
    <w:rsid w:val="004F36E9"/>
    <w:rsid w:val="004F6AFD"/>
    <w:rsid w:val="00500C22"/>
    <w:rsid w:val="0050217E"/>
    <w:rsid w:val="0050225D"/>
    <w:rsid w:val="0050292A"/>
    <w:rsid w:val="0050313B"/>
    <w:rsid w:val="00503199"/>
    <w:rsid w:val="005037CF"/>
    <w:rsid w:val="0050401D"/>
    <w:rsid w:val="005054F7"/>
    <w:rsid w:val="005058F4"/>
    <w:rsid w:val="00505934"/>
    <w:rsid w:val="00505A2C"/>
    <w:rsid w:val="00505DC7"/>
    <w:rsid w:val="00505ED5"/>
    <w:rsid w:val="00507E31"/>
    <w:rsid w:val="005104A9"/>
    <w:rsid w:val="0051105A"/>
    <w:rsid w:val="00511188"/>
    <w:rsid w:val="00511BDB"/>
    <w:rsid w:val="005127E4"/>
    <w:rsid w:val="0051353F"/>
    <w:rsid w:val="00515E5F"/>
    <w:rsid w:val="005176E8"/>
    <w:rsid w:val="00517E09"/>
    <w:rsid w:val="005201EA"/>
    <w:rsid w:val="00520754"/>
    <w:rsid w:val="00520A81"/>
    <w:rsid w:val="00520F53"/>
    <w:rsid w:val="00521521"/>
    <w:rsid w:val="00521976"/>
    <w:rsid w:val="00521CB9"/>
    <w:rsid w:val="005221C5"/>
    <w:rsid w:val="00523138"/>
    <w:rsid w:val="00523AC7"/>
    <w:rsid w:val="0052416B"/>
    <w:rsid w:val="0052521F"/>
    <w:rsid w:val="00527469"/>
    <w:rsid w:val="00531B0F"/>
    <w:rsid w:val="00532A85"/>
    <w:rsid w:val="00533432"/>
    <w:rsid w:val="00533856"/>
    <w:rsid w:val="00533F95"/>
    <w:rsid w:val="0053434E"/>
    <w:rsid w:val="005345F3"/>
    <w:rsid w:val="00536304"/>
    <w:rsid w:val="00536874"/>
    <w:rsid w:val="005418D0"/>
    <w:rsid w:val="00541CB7"/>
    <w:rsid w:val="00542373"/>
    <w:rsid w:val="00543519"/>
    <w:rsid w:val="005445B4"/>
    <w:rsid w:val="00544E4D"/>
    <w:rsid w:val="00545F4F"/>
    <w:rsid w:val="00546379"/>
    <w:rsid w:val="00546EC7"/>
    <w:rsid w:val="0054711E"/>
    <w:rsid w:val="0054744B"/>
    <w:rsid w:val="005476D6"/>
    <w:rsid w:val="005478DD"/>
    <w:rsid w:val="00547A71"/>
    <w:rsid w:val="00547DA5"/>
    <w:rsid w:val="00550B45"/>
    <w:rsid w:val="00550D28"/>
    <w:rsid w:val="00550DF0"/>
    <w:rsid w:val="005527A9"/>
    <w:rsid w:val="00553D6C"/>
    <w:rsid w:val="0055423E"/>
    <w:rsid w:val="00555FCC"/>
    <w:rsid w:val="0055614E"/>
    <w:rsid w:val="005561AD"/>
    <w:rsid w:val="005572FB"/>
    <w:rsid w:val="0056019E"/>
    <w:rsid w:val="00560780"/>
    <w:rsid w:val="00561D03"/>
    <w:rsid w:val="00563011"/>
    <w:rsid w:val="005635FA"/>
    <w:rsid w:val="00563BEE"/>
    <w:rsid w:val="00564568"/>
    <w:rsid w:val="005646E0"/>
    <w:rsid w:val="00564801"/>
    <w:rsid w:val="00565600"/>
    <w:rsid w:val="005677DC"/>
    <w:rsid w:val="00567B38"/>
    <w:rsid w:val="005712BF"/>
    <w:rsid w:val="0057216D"/>
    <w:rsid w:val="00572E81"/>
    <w:rsid w:val="005732D9"/>
    <w:rsid w:val="00575AD9"/>
    <w:rsid w:val="0058091C"/>
    <w:rsid w:val="00580E32"/>
    <w:rsid w:val="00580F42"/>
    <w:rsid w:val="0058123C"/>
    <w:rsid w:val="0058155C"/>
    <w:rsid w:val="0058198B"/>
    <w:rsid w:val="00582649"/>
    <w:rsid w:val="0058382D"/>
    <w:rsid w:val="005840A2"/>
    <w:rsid w:val="005842F7"/>
    <w:rsid w:val="00584807"/>
    <w:rsid w:val="00586FBD"/>
    <w:rsid w:val="0059075E"/>
    <w:rsid w:val="005913B7"/>
    <w:rsid w:val="00591632"/>
    <w:rsid w:val="00591B1E"/>
    <w:rsid w:val="00593327"/>
    <w:rsid w:val="00593AB1"/>
    <w:rsid w:val="00593C16"/>
    <w:rsid w:val="00595570"/>
    <w:rsid w:val="00596B31"/>
    <w:rsid w:val="00596C87"/>
    <w:rsid w:val="00597082"/>
    <w:rsid w:val="0059730D"/>
    <w:rsid w:val="00597AD9"/>
    <w:rsid w:val="005A04C3"/>
    <w:rsid w:val="005A0799"/>
    <w:rsid w:val="005A09B0"/>
    <w:rsid w:val="005A1A32"/>
    <w:rsid w:val="005A3FBE"/>
    <w:rsid w:val="005A4518"/>
    <w:rsid w:val="005A490C"/>
    <w:rsid w:val="005A58F5"/>
    <w:rsid w:val="005A6EB4"/>
    <w:rsid w:val="005B063C"/>
    <w:rsid w:val="005B08CF"/>
    <w:rsid w:val="005B1918"/>
    <w:rsid w:val="005B2899"/>
    <w:rsid w:val="005B2C1F"/>
    <w:rsid w:val="005B4729"/>
    <w:rsid w:val="005B50BA"/>
    <w:rsid w:val="005B5149"/>
    <w:rsid w:val="005B526B"/>
    <w:rsid w:val="005B52B1"/>
    <w:rsid w:val="005B53C1"/>
    <w:rsid w:val="005B592B"/>
    <w:rsid w:val="005B71BA"/>
    <w:rsid w:val="005B71C5"/>
    <w:rsid w:val="005B7E5C"/>
    <w:rsid w:val="005C0E32"/>
    <w:rsid w:val="005C1197"/>
    <w:rsid w:val="005C16CC"/>
    <w:rsid w:val="005C1823"/>
    <w:rsid w:val="005C221A"/>
    <w:rsid w:val="005C22E7"/>
    <w:rsid w:val="005C3589"/>
    <w:rsid w:val="005C39FE"/>
    <w:rsid w:val="005C5A08"/>
    <w:rsid w:val="005D08CA"/>
    <w:rsid w:val="005D1A36"/>
    <w:rsid w:val="005D2073"/>
    <w:rsid w:val="005D2464"/>
    <w:rsid w:val="005D2822"/>
    <w:rsid w:val="005D340F"/>
    <w:rsid w:val="005D362F"/>
    <w:rsid w:val="005D436A"/>
    <w:rsid w:val="005D59EF"/>
    <w:rsid w:val="005D6C4B"/>
    <w:rsid w:val="005D72C0"/>
    <w:rsid w:val="005D7B38"/>
    <w:rsid w:val="005E00C7"/>
    <w:rsid w:val="005E0A71"/>
    <w:rsid w:val="005E18F2"/>
    <w:rsid w:val="005E1EA6"/>
    <w:rsid w:val="005E28FD"/>
    <w:rsid w:val="005E318D"/>
    <w:rsid w:val="005E447B"/>
    <w:rsid w:val="005E44D7"/>
    <w:rsid w:val="005E5EF5"/>
    <w:rsid w:val="005E680D"/>
    <w:rsid w:val="005E7DAE"/>
    <w:rsid w:val="005F25D9"/>
    <w:rsid w:val="005F2E13"/>
    <w:rsid w:val="005F2FDE"/>
    <w:rsid w:val="005F3936"/>
    <w:rsid w:val="005F45F1"/>
    <w:rsid w:val="005F472F"/>
    <w:rsid w:val="005F4D95"/>
    <w:rsid w:val="005F5538"/>
    <w:rsid w:val="005F57C0"/>
    <w:rsid w:val="005F5C67"/>
    <w:rsid w:val="005F5D49"/>
    <w:rsid w:val="005F63F9"/>
    <w:rsid w:val="005F7A66"/>
    <w:rsid w:val="006005CE"/>
    <w:rsid w:val="00603513"/>
    <w:rsid w:val="00603525"/>
    <w:rsid w:val="006039A3"/>
    <w:rsid w:val="006047C2"/>
    <w:rsid w:val="00604BA9"/>
    <w:rsid w:val="00605D96"/>
    <w:rsid w:val="006065B4"/>
    <w:rsid w:val="006067A0"/>
    <w:rsid w:val="00607E1E"/>
    <w:rsid w:val="00610394"/>
    <w:rsid w:val="00610D0E"/>
    <w:rsid w:val="00610F95"/>
    <w:rsid w:val="006111E1"/>
    <w:rsid w:val="006132A3"/>
    <w:rsid w:val="006137B2"/>
    <w:rsid w:val="00615BEB"/>
    <w:rsid w:val="00620131"/>
    <w:rsid w:val="0062069B"/>
    <w:rsid w:val="00620E68"/>
    <w:rsid w:val="006212CF"/>
    <w:rsid w:val="0062167C"/>
    <w:rsid w:val="00621F45"/>
    <w:rsid w:val="006226E3"/>
    <w:rsid w:val="006228A6"/>
    <w:rsid w:val="00625270"/>
    <w:rsid w:val="00625548"/>
    <w:rsid w:val="00625F60"/>
    <w:rsid w:val="006269CE"/>
    <w:rsid w:val="006273D2"/>
    <w:rsid w:val="006276B0"/>
    <w:rsid w:val="00627C5B"/>
    <w:rsid w:val="00630EA5"/>
    <w:rsid w:val="006318ED"/>
    <w:rsid w:val="00632114"/>
    <w:rsid w:val="00632368"/>
    <w:rsid w:val="0063261C"/>
    <w:rsid w:val="0063304D"/>
    <w:rsid w:val="00633A72"/>
    <w:rsid w:val="00633CB9"/>
    <w:rsid w:val="0063658C"/>
    <w:rsid w:val="00637647"/>
    <w:rsid w:val="00637FCB"/>
    <w:rsid w:val="0064091D"/>
    <w:rsid w:val="00640F46"/>
    <w:rsid w:val="00642AC9"/>
    <w:rsid w:val="00643F88"/>
    <w:rsid w:val="00644F2E"/>
    <w:rsid w:val="00646066"/>
    <w:rsid w:val="0064718E"/>
    <w:rsid w:val="00652874"/>
    <w:rsid w:val="00652C5E"/>
    <w:rsid w:val="00652E29"/>
    <w:rsid w:val="006536C8"/>
    <w:rsid w:val="006537B9"/>
    <w:rsid w:val="006552B5"/>
    <w:rsid w:val="00655CCD"/>
    <w:rsid w:val="00656152"/>
    <w:rsid w:val="00656C0D"/>
    <w:rsid w:val="00657DE9"/>
    <w:rsid w:val="0066086A"/>
    <w:rsid w:val="00661D2E"/>
    <w:rsid w:val="00661E10"/>
    <w:rsid w:val="00661FF4"/>
    <w:rsid w:val="0066384E"/>
    <w:rsid w:val="00664592"/>
    <w:rsid w:val="00665058"/>
    <w:rsid w:val="006657F6"/>
    <w:rsid w:val="00667007"/>
    <w:rsid w:val="006670AB"/>
    <w:rsid w:val="006679E6"/>
    <w:rsid w:val="00667DEA"/>
    <w:rsid w:val="00670741"/>
    <w:rsid w:val="00671CE0"/>
    <w:rsid w:val="00671F8E"/>
    <w:rsid w:val="006733D6"/>
    <w:rsid w:val="006749EA"/>
    <w:rsid w:val="0067587E"/>
    <w:rsid w:val="00676754"/>
    <w:rsid w:val="006816E2"/>
    <w:rsid w:val="00681CE9"/>
    <w:rsid w:val="006829AD"/>
    <w:rsid w:val="00684262"/>
    <w:rsid w:val="0068501C"/>
    <w:rsid w:val="00685E4E"/>
    <w:rsid w:val="006861C8"/>
    <w:rsid w:val="0068667C"/>
    <w:rsid w:val="00691BB6"/>
    <w:rsid w:val="00692254"/>
    <w:rsid w:val="00692771"/>
    <w:rsid w:val="006937BF"/>
    <w:rsid w:val="00694F83"/>
    <w:rsid w:val="00695B79"/>
    <w:rsid w:val="0069610E"/>
    <w:rsid w:val="006965CA"/>
    <w:rsid w:val="00697025"/>
    <w:rsid w:val="00697459"/>
    <w:rsid w:val="006A10CF"/>
    <w:rsid w:val="006A1322"/>
    <w:rsid w:val="006A1FD8"/>
    <w:rsid w:val="006A2B6A"/>
    <w:rsid w:val="006A471E"/>
    <w:rsid w:val="006A4BD1"/>
    <w:rsid w:val="006A4CC5"/>
    <w:rsid w:val="006A5B6E"/>
    <w:rsid w:val="006A7929"/>
    <w:rsid w:val="006B0326"/>
    <w:rsid w:val="006B648D"/>
    <w:rsid w:val="006B654E"/>
    <w:rsid w:val="006B6850"/>
    <w:rsid w:val="006B7529"/>
    <w:rsid w:val="006B7642"/>
    <w:rsid w:val="006B7749"/>
    <w:rsid w:val="006C06D2"/>
    <w:rsid w:val="006C07AF"/>
    <w:rsid w:val="006C0C3B"/>
    <w:rsid w:val="006C0C9F"/>
    <w:rsid w:val="006C0E2E"/>
    <w:rsid w:val="006C0EC2"/>
    <w:rsid w:val="006C1686"/>
    <w:rsid w:val="006C1944"/>
    <w:rsid w:val="006C257A"/>
    <w:rsid w:val="006C2A89"/>
    <w:rsid w:val="006C3B7D"/>
    <w:rsid w:val="006C434D"/>
    <w:rsid w:val="006C453F"/>
    <w:rsid w:val="006C5600"/>
    <w:rsid w:val="006C5883"/>
    <w:rsid w:val="006C673A"/>
    <w:rsid w:val="006D1E55"/>
    <w:rsid w:val="006D3BF2"/>
    <w:rsid w:val="006D516D"/>
    <w:rsid w:val="006D666D"/>
    <w:rsid w:val="006D7612"/>
    <w:rsid w:val="006E083E"/>
    <w:rsid w:val="006E1AB0"/>
    <w:rsid w:val="006E1C16"/>
    <w:rsid w:val="006E383A"/>
    <w:rsid w:val="006E493A"/>
    <w:rsid w:val="006E5ED2"/>
    <w:rsid w:val="006E7347"/>
    <w:rsid w:val="006E7F97"/>
    <w:rsid w:val="006F054E"/>
    <w:rsid w:val="006F05E4"/>
    <w:rsid w:val="006F06A3"/>
    <w:rsid w:val="006F12DA"/>
    <w:rsid w:val="006F13FB"/>
    <w:rsid w:val="006F1F65"/>
    <w:rsid w:val="006F218D"/>
    <w:rsid w:val="006F2B06"/>
    <w:rsid w:val="006F373F"/>
    <w:rsid w:val="006F4FD1"/>
    <w:rsid w:val="006F5DA8"/>
    <w:rsid w:val="006F6030"/>
    <w:rsid w:val="006F60ED"/>
    <w:rsid w:val="006F7CB8"/>
    <w:rsid w:val="00700926"/>
    <w:rsid w:val="00702004"/>
    <w:rsid w:val="007041F4"/>
    <w:rsid w:val="00705681"/>
    <w:rsid w:val="0070598A"/>
    <w:rsid w:val="00706D36"/>
    <w:rsid w:val="00706E71"/>
    <w:rsid w:val="00707528"/>
    <w:rsid w:val="00707751"/>
    <w:rsid w:val="00707A78"/>
    <w:rsid w:val="00707EB6"/>
    <w:rsid w:val="00707F04"/>
    <w:rsid w:val="007108F0"/>
    <w:rsid w:val="00710D89"/>
    <w:rsid w:val="00712B38"/>
    <w:rsid w:val="00712C1B"/>
    <w:rsid w:val="00713DCF"/>
    <w:rsid w:val="0071415B"/>
    <w:rsid w:val="007143AB"/>
    <w:rsid w:val="0071530A"/>
    <w:rsid w:val="007177AF"/>
    <w:rsid w:val="00720457"/>
    <w:rsid w:val="007221CA"/>
    <w:rsid w:val="00722940"/>
    <w:rsid w:val="00722E03"/>
    <w:rsid w:val="00723319"/>
    <w:rsid w:val="007233E0"/>
    <w:rsid w:val="007239DC"/>
    <w:rsid w:val="00723BEE"/>
    <w:rsid w:val="00724F58"/>
    <w:rsid w:val="00725895"/>
    <w:rsid w:val="00725927"/>
    <w:rsid w:val="00726746"/>
    <w:rsid w:val="00730F9B"/>
    <w:rsid w:val="007314DE"/>
    <w:rsid w:val="00731C50"/>
    <w:rsid w:val="00731C9F"/>
    <w:rsid w:val="007327D6"/>
    <w:rsid w:val="00732D68"/>
    <w:rsid w:val="00732D87"/>
    <w:rsid w:val="00732E0A"/>
    <w:rsid w:val="00733BF1"/>
    <w:rsid w:val="007341CC"/>
    <w:rsid w:val="007367AC"/>
    <w:rsid w:val="007375B7"/>
    <w:rsid w:val="0074045C"/>
    <w:rsid w:val="00740526"/>
    <w:rsid w:val="00740ACC"/>
    <w:rsid w:val="0074167D"/>
    <w:rsid w:val="00741A2F"/>
    <w:rsid w:val="00741B2E"/>
    <w:rsid w:val="00741B56"/>
    <w:rsid w:val="007429C3"/>
    <w:rsid w:val="00743D20"/>
    <w:rsid w:val="00743E0C"/>
    <w:rsid w:val="0074454A"/>
    <w:rsid w:val="00747A20"/>
    <w:rsid w:val="00747FD5"/>
    <w:rsid w:val="00750656"/>
    <w:rsid w:val="00750B48"/>
    <w:rsid w:val="00750D69"/>
    <w:rsid w:val="00750E1A"/>
    <w:rsid w:val="0075207D"/>
    <w:rsid w:val="00752819"/>
    <w:rsid w:val="00753315"/>
    <w:rsid w:val="0075453C"/>
    <w:rsid w:val="00754B10"/>
    <w:rsid w:val="007554F9"/>
    <w:rsid w:val="00756A52"/>
    <w:rsid w:val="00756D12"/>
    <w:rsid w:val="00760F8E"/>
    <w:rsid w:val="00762E40"/>
    <w:rsid w:val="00764116"/>
    <w:rsid w:val="0076413D"/>
    <w:rsid w:val="007654C5"/>
    <w:rsid w:val="007654EE"/>
    <w:rsid w:val="00765FC5"/>
    <w:rsid w:val="00772076"/>
    <w:rsid w:val="00772527"/>
    <w:rsid w:val="0077312B"/>
    <w:rsid w:val="00773CCA"/>
    <w:rsid w:val="007743A1"/>
    <w:rsid w:val="00775F7D"/>
    <w:rsid w:val="00780627"/>
    <w:rsid w:val="007832A1"/>
    <w:rsid w:val="00783570"/>
    <w:rsid w:val="007835C7"/>
    <w:rsid w:val="00784001"/>
    <w:rsid w:val="00784802"/>
    <w:rsid w:val="00784BC0"/>
    <w:rsid w:val="007850E1"/>
    <w:rsid w:val="00787D0D"/>
    <w:rsid w:val="00790AF9"/>
    <w:rsid w:val="00790F8F"/>
    <w:rsid w:val="00791749"/>
    <w:rsid w:val="0079255F"/>
    <w:rsid w:val="007938AB"/>
    <w:rsid w:val="00794AC0"/>
    <w:rsid w:val="0079577C"/>
    <w:rsid w:val="00795807"/>
    <w:rsid w:val="00796376"/>
    <w:rsid w:val="0079680D"/>
    <w:rsid w:val="00797F65"/>
    <w:rsid w:val="007A0121"/>
    <w:rsid w:val="007A08C2"/>
    <w:rsid w:val="007A0C94"/>
    <w:rsid w:val="007A1690"/>
    <w:rsid w:val="007A1F2F"/>
    <w:rsid w:val="007A29CF"/>
    <w:rsid w:val="007A3ABA"/>
    <w:rsid w:val="007A3D8B"/>
    <w:rsid w:val="007A4D73"/>
    <w:rsid w:val="007A5B62"/>
    <w:rsid w:val="007A752A"/>
    <w:rsid w:val="007A7EE4"/>
    <w:rsid w:val="007B215B"/>
    <w:rsid w:val="007B2C04"/>
    <w:rsid w:val="007B432C"/>
    <w:rsid w:val="007B4462"/>
    <w:rsid w:val="007B49A5"/>
    <w:rsid w:val="007B4D73"/>
    <w:rsid w:val="007B540C"/>
    <w:rsid w:val="007B54E1"/>
    <w:rsid w:val="007B5EBC"/>
    <w:rsid w:val="007B6EBA"/>
    <w:rsid w:val="007B7846"/>
    <w:rsid w:val="007B7BEC"/>
    <w:rsid w:val="007C106F"/>
    <w:rsid w:val="007C28D4"/>
    <w:rsid w:val="007C2F63"/>
    <w:rsid w:val="007C3DC9"/>
    <w:rsid w:val="007C3EF8"/>
    <w:rsid w:val="007C4109"/>
    <w:rsid w:val="007C4203"/>
    <w:rsid w:val="007C505B"/>
    <w:rsid w:val="007C63F5"/>
    <w:rsid w:val="007C6B8D"/>
    <w:rsid w:val="007C73AE"/>
    <w:rsid w:val="007D0C36"/>
    <w:rsid w:val="007D0C8F"/>
    <w:rsid w:val="007D0CC0"/>
    <w:rsid w:val="007D1036"/>
    <w:rsid w:val="007D12C5"/>
    <w:rsid w:val="007D1AA9"/>
    <w:rsid w:val="007D1FE2"/>
    <w:rsid w:val="007D208E"/>
    <w:rsid w:val="007D23B1"/>
    <w:rsid w:val="007D2672"/>
    <w:rsid w:val="007D4ECE"/>
    <w:rsid w:val="007D50EC"/>
    <w:rsid w:val="007D5C8F"/>
    <w:rsid w:val="007D63ED"/>
    <w:rsid w:val="007D6C64"/>
    <w:rsid w:val="007D6FEE"/>
    <w:rsid w:val="007D714F"/>
    <w:rsid w:val="007D7B3B"/>
    <w:rsid w:val="007E18FC"/>
    <w:rsid w:val="007E1B00"/>
    <w:rsid w:val="007E258E"/>
    <w:rsid w:val="007E2B52"/>
    <w:rsid w:val="007E2D50"/>
    <w:rsid w:val="007E6093"/>
    <w:rsid w:val="007E60E3"/>
    <w:rsid w:val="007E632D"/>
    <w:rsid w:val="007E6874"/>
    <w:rsid w:val="007F0881"/>
    <w:rsid w:val="007F11BC"/>
    <w:rsid w:val="007F1439"/>
    <w:rsid w:val="007F1690"/>
    <w:rsid w:val="007F2556"/>
    <w:rsid w:val="007F360E"/>
    <w:rsid w:val="007F380F"/>
    <w:rsid w:val="007F38FE"/>
    <w:rsid w:val="007F3F17"/>
    <w:rsid w:val="007F51DB"/>
    <w:rsid w:val="007F5616"/>
    <w:rsid w:val="007F5F14"/>
    <w:rsid w:val="007F615B"/>
    <w:rsid w:val="007F6E1A"/>
    <w:rsid w:val="008005D0"/>
    <w:rsid w:val="00800F47"/>
    <w:rsid w:val="00801098"/>
    <w:rsid w:val="00801341"/>
    <w:rsid w:val="00801401"/>
    <w:rsid w:val="00801EE8"/>
    <w:rsid w:val="00801FB7"/>
    <w:rsid w:val="00802646"/>
    <w:rsid w:val="00802F35"/>
    <w:rsid w:val="00806C21"/>
    <w:rsid w:val="00811F24"/>
    <w:rsid w:val="00812838"/>
    <w:rsid w:val="0081297C"/>
    <w:rsid w:val="00812D7A"/>
    <w:rsid w:val="00812D85"/>
    <w:rsid w:val="00812FC6"/>
    <w:rsid w:val="00814421"/>
    <w:rsid w:val="00814A4E"/>
    <w:rsid w:val="00815194"/>
    <w:rsid w:val="00815516"/>
    <w:rsid w:val="0081589E"/>
    <w:rsid w:val="00815C34"/>
    <w:rsid w:val="00820B4F"/>
    <w:rsid w:val="008221E0"/>
    <w:rsid w:val="00822371"/>
    <w:rsid w:val="008226A0"/>
    <w:rsid w:val="00822FA6"/>
    <w:rsid w:val="0082397B"/>
    <w:rsid w:val="0082411D"/>
    <w:rsid w:val="0082497E"/>
    <w:rsid w:val="00824A54"/>
    <w:rsid w:val="008252EE"/>
    <w:rsid w:val="008252FB"/>
    <w:rsid w:val="0082588A"/>
    <w:rsid w:val="00825FED"/>
    <w:rsid w:val="00827282"/>
    <w:rsid w:val="00827737"/>
    <w:rsid w:val="008278A8"/>
    <w:rsid w:val="00827CE2"/>
    <w:rsid w:val="00830F15"/>
    <w:rsid w:val="008327F5"/>
    <w:rsid w:val="00833631"/>
    <w:rsid w:val="00833A89"/>
    <w:rsid w:val="00833AD0"/>
    <w:rsid w:val="00833CF3"/>
    <w:rsid w:val="00833D47"/>
    <w:rsid w:val="008343E5"/>
    <w:rsid w:val="00834567"/>
    <w:rsid w:val="008368CD"/>
    <w:rsid w:val="00837219"/>
    <w:rsid w:val="00840370"/>
    <w:rsid w:val="00840407"/>
    <w:rsid w:val="00840AAE"/>
    <w:rsid w:val="0084241D"/>
    <w:rsid w:val="00843496"/>
    <w:rsid w:val="00844827"/>
    <w:rsid w:val="0084541B"/>
    <w:rsid w:val="008459AB"/>
    <w:rsid w:val="00845D87"/>
    <w:rsid w:val="00845DB1"/>
    <w:rsid w:val="008463BC"/>
    <w:rsid w:val="00846EAD"/>
    <w:rsid w:val="008475FE"/>
    <w:rsid w:val="008477ED"/>
    <w:rsid w:val="00847869"/>
    <w:rsid w:val="00847A2F"/>
    <w:rsid w:val="00847ED2"/>
    <w:rsid w:val="0085108F"/>
    <w:rsid w:val="008511C8"/>
    <w:rsid w:val="008522F4"/>
    <w:rsid w:val="0085243F"/>
    <w:rsid w:val="008524D2"/>
    <w:rsid w:val="00853624"/>
    <w:rsid w:val="00853865"/>
    <w:rsid w:val="00853CE8"/>
    <w:rsid w:val="00854305"/>
    <w:rsid w:val="00855E93"/>
    <w:rsid w:val="008617A2"/>
    <w:rsid w:val="00862598"/>
    <w:rsid w:val="008631E8"/>
    <w:rsid w:val="0086425C"/>
    <w:rsid w:val="0086460C"/>
    <w:rsid w:val="008647DC"/>
    <w:rsid w:val="008672F7"/>
    <w:rsid w:val="00871902"/>
    <w:rsid w:val="00873120"/>
    <w:rsid w:val="008744F7"/>
    <w:rsid w:val="00875D41"/>
    <w:rsid w:val="00875DC2"/>
    <w:rsid w:val="008773E7"/>
    <w:rsid w:val="008779A1"/>
    <w:rsid w:val="00877DE2"/>
    <w:rsid w:val="00880EAE"/>
    <w:rsid w:val="00881507"/>
    <w:rsid w:val="00881D4D"/>
    <w:rsid w:val="008827AE"/>
    <w:rsid w:val="00882A3D"/>
    <w:rsid w:val="0088443B"/>
    <w:rsid w:val="0088455B"/>
    <w:rsid w:val="00884835"/>
    <w:rsid w:val="008852C1"/>
    <w:rsid w:val="008857FE"/>
    <w:rsid w:val="00886503"/>
    <w:rsid w:val="00887443"/>
    <w:rsid w:val="008909E7"/>
    <w:rsid w:val="00890D98"/>
    <w:rsid w:val="00891614"/>
    <w:rsid w:val="00891CB8"/>
    <w:rsid w:val="00893328"/>
    <w:rsid w:val="008934D5"/>
    <w:rsid w:val="00893795"/>
    <w:rsid w:val="00893BBC"/>
    <w:rsid w:val="00894151"/>
    <w:rsid w:val="008956D4"/>
    <w:rsid w:val="0089767C"/>
    <w:rsid w:val="008A3330"/>
    <w:rsid w:val="008A427D"/>
    <w:rsid w:val="008A5697"/>
    <w:rsid w:val="008A688C"/>
    <w:rsid w:val="008A69ED"/>
    <w:rsid w:val="008A7BC5"/>
    <w:rsid w:val="008A7E15"/>
    <w:rsid w:val="008B0411"/>
    <w:rsid w:val="008B066D"/>
    <w:rsid w:val="008B0B26"/>
    <w:rsid w:val="008B1B85"/>
    <w:rsid w:val="008B1EA3"/>
    <w:rsid w:val="008B251E"/>
    <w:rsid w:val="008B31E5"/>
    <w:rsid w:val="008B3994"/>
    <w:rsid w:val="008B3DFA"/>
    <w:rsid w:val="008B3E49"/>
    <w:rsid w:val="008B404C"/>
    <w:rsid w:val="008B46C7"/>
    <w:rsid w:val="008B48C7"/>
    <w:rsid w:val="008B4F89"/>
    <w:rsid w:val="008B555E"/>
    <w:rsid w:val="008B58E5"/>
    <w:rsid w:val="008B5EDF"/>
    <w:rsid w:val="008B69F6"/>
    <w:rsid w:val="008B6A12"/>
    <w:rsid w:val="008C2615"/>
    <w:rsid w:val="008C34E6"/>
    <w:rsid w:val="008C50ED"/>
    <w:rsid w:val="008C6113"/>
    <w:rsid w:val="008C6AF1"/>
    <w:rsid w:val="008C721C"/>
    <w:rsid w:val="008C7458"/>
    <w:rsid w:val="008D16E1"/>
    <w:rsid w:val="008D34A5"/>
    <w:rsid w:val="008D381F"/>
    <w:rsid w:val="008D4936"/>
    <w:rsid w:val="008D63DC"/>
    <w:rsid w:val="008D71FF"/>
    <w:rsid w:val="008E02A3"/>
    <w:rsid w:val="008E31EA"/>
    <w:rsid w:val="008E35DC"/>
    <w:rsid w:val="008E369E"/>
    <w:rsid w:val="008E3E92"/>
    <w:rsid w:val="008E49B9"/>
    <w:rsid w:val="008E4B83"/>
    <w:rsid w:val="008E4DEA"/>
    <w:rsid w:val="008E5591"/>
    <w:rsid w:val="008E5DB7"/>
    <w:rsid w:val="008E6B0F"/>
    <w:rsid w:val="008E6B1D"/>
    <w:rsid w:val="008E7F41"/>
    <w:rsid w:val="008F0EC6"/>
    <w:rsid w:val="008F255C"/>
    <w:rsid w:val="008F3943"/>
    <w:rsid w:val="008F400F"/>
    <w:rsid w:val="008F4C25"/>
    <w:rsid w:val="008F4ED6"/>
    <w:rsid w:val="008F6115"/>
    <w:rsid w:val="008F7296"/>
    <w:rsid w:val="008F7EE0"/>
    <w:rsid w:val="0090002B"/>
    <w:rsid w:val="0090264D"/>
    <w:rsid w:val="009037C4"/>
    <w:rsid w:val="00905A1C"/>
    <w:rsid w:val="009060EF"/>
    <w:rsid w:val="00907B4A"/>
    <w:rsid w:val="00910D79"/>
    <w:rsid w:val="00913418"/>
    <w:rsid w:val="00914016"/>
    <w:rsid w:val="00914F82"/>
    <w:rsid w:val="00915033"/>
    <w:rsid w:val="0091576E"/>
    <w:rsid w:val="00917855"/>
    <w:rsid w:val="00917873"/>
    <w:rsid w:val="00917D5B"/>
    <w:rsid w:val="009202A4"/>
    <w:rsid w:val="0092080F"/>
    <w:rsid w:val="009211C3"/>
    <w:rsid w:val="00922DBE"/>
    <w:rsid w:val="00923365"/>
    <w:rsid w:val="00923413"/>
    <w:rsid w:val="00924BFE"/>
    <w:rsid w:val="00925B04"/>
    <w:rsid w:val="0092688A"/>
    <w:rsid w:val="00926E7F"/>
    <w:rsid w:val="00930906"/>
    <w:rsid w:val="00932759"/>
    <w:rsid w:val="00935961"/>
    <w:rsid w:val="00936D25"/>
    <w:rsid w:val="0094021B"/>
    <w:rsid w:val="00941A80"/>
    <w:rsid w:val="00942BCE"/>
    <w:rsid w:val="009434C3"/>
    <w:rsid w:val="00944390"/>
    <w:rsid w:val="00945340"/>
    <w:rsid w:val="00945FE7"/>
    <w:rsid w:val="0094642B"/>
    <w:rsid w:val="00946B05"/>
    <w:rsid w:val="009473B3"/>
    <w:rsid w:val="00947516"/>
    <w:rsid w:val="00950154"/>
    <w:rsid w:val="009507D3"/>
    <w:rsid w:val="0095128C"/>
    <w:rsid w:val="00951540"/>
    <w:rsid w:val="00951E3B"/>
    <w:rsid w:val="00953267"/>
    <w:rsid w:val="009538FD"/>
    <w:rsid w:val="009539A3"/>
    <w:rsid w:val="00953B45"/>
    <w:rsid w:val="00954B82"/>
    <w:rsid w:val="00954E06"/>
    <w:rsid w:val="0095571B"/>
    <w:rsid w:val="00956D53"/>
    <w:rsid w:val="00957676"/>
    <w:rsid w:val="00960DD7"/>
    <w:rsid w:val="009620AF"/>
    <w:rsid w:val="00963834"/>
    <w:rsid w:val="00964DEA"/>
    <w:rsid w:val="009652B8"/>
    <w:rsid w:val="00965CAA"/>
    <w:rsid w:val="00967891"/>
    <w:rsid w:val="00967BAE"/>
    <w:rsid w:val="0097189B"/>
    <w:rsid w:val="009735CA"/>
    <w:rsid w:val="00973757"/>
    <w:rsid w:val="0097383B"/>
    <w:rsid w:val="0097396D"/>
    <w:rsid w:val="00973B3C"/>
    <w:rsid w:val="0097412E"/>
    <w:rsid w:val="00974FA1"/>
    <w:rsid w:val="009753F3"/>
    <w:rsid w:val="009763B5"/>
    <w:rsid w:val="009770CF"/>
    <w:rsid w:val="00977A6B"/>
    <w:rsid w:val="00977E6E"/>
    <w:rsid w:val="00980432"/>
    <w:rsid w:val="00981426"/>
    <w:rsid w:val="00981D72"/>
    <w:rsid w:val="00984097"/>
    <w:rsid w:val="00986568"/>
    <w:rsid w:val="00986794"/>
    <w:rsid w:val="00990383"/>
    <w:rsid w:val="0099056A"/>
    <w:rsid w:val="0099183C"/>
    <w:rsid w:val="00992F2E"/>
    <w:rsid w:val="009931F0"/>
    <w:rsid w:val="00994041"/>
    <w:rsid w:val="0099461D"/>
    <w:rsid w:val="00994FEA"/>
    <w:rsid w:val="009958B7"/>
    <w:rsid w:val="00997648"/>
    <w:rsid w:val="00997704"/>
    <w:rsid w:val="009A1A0F"/>
    <w:rsid w:val="009A1C75"/>
    <w:rsid w:val="009A1F90"/>
    <w:rsid w:val="009A4016"/>
    <w:rsid w:val="009A427D"/>
    <w:rsid w:val="009A4F3E"/>
    <w:rsid w:val="009A781C"/>
    <w:rsid w:val="009B0450"/>
    <w:rsid w:val="009B06E4"/>
    <w:rsid w:val="009B1E75"/>
    <w:rsid w:val="009B2DB5"/>
    <w:rsid w:val="009B346F"/>
    <w:rsid w:val="009B34DB"/>
    <w:rsid w:val="009B49BF"/>
    <w:rsid w:val="009B622F"/>
    <w:rsid w:val="009B6B95"/>
    <w:rsid w:val="009B72D4"/>
    <w:rsid w:val="009B760C"/>
    <w:rsid w:val="009C0CBA"/>
    <w:rsid w:val="009C2B62"/>
    <w:rsid w:val="009C3B0A"/>
    <w:rsid w:val="009C40E9"/>
    <w:rsid w:val="009C4C28"/>
    <w:rsid w:val="009C676B"/>
    <w:rsid w:val="009C6775"/>
    <w:rsid w:val="009C69E0"/>
    <w:rsid w:val="009C7365"/>
    <w:rsid w:val="009C74AB"/>
    <w:rsid w:val="009D16B1"/>
    <w:rsid w:val="009D21D0"/>
    <w:rsid w:val="009D27E9"/>
    <w:rsid w:val="009D2D57"/>
    <w:rsid w:val="009D2F3A"/>
    <w:rsid w:val="009D4060"/>
    <w:rsid w:val="009D4952"/>
    <w:rsid w:val="009D51D3"/>
    <w:rsid w:val="009D53A1"/>
    <w:rsid w:val="009D7246"/>
    <w:rsid w:val="009D7364"/>
    <w:rsid w:val="009E0211"/>
    <w:rsid w:val="009E15F4"/>
    <w:rsid w:val="009E1AC0"/>
    <w:rsid w:val="009E22E9"/>
    <w:rsid w:val="009E2724"/>
    <w:rsid w:val="009E27FC"/>
    <w:rsid w:val="009E2F62"/>
    <w:rsid w:val="009E34A6"/>
    <w:rsid w:val="009E3801"/>
    <w:rsid w:val="009E3C19"/>
    <w:rsid w:val="009E4016"/>
    <w:rsid w:val="009E4385"/>
    <w:rsid w:val="009E64C4"/>
    <w:rsid w:val="009E6809"/>
    <w:rsid w:val="009E7300"/>
    <w:rsid w:val="009E7672"/>
    <w:rsid w:val="009E7CEE"/>
    <w:rsid w:val="009F114E"/>
    <w:rsid w:val="009F1A53"/>
    <w:rsid w:val="009F1B1B"/>
    <w:rsid w:val="009F1F26"/>
    <w:rsid w:val="009F1F32"/>
    <w:rsid w:val="009F20DA"/>
    <w:rsid w:val="009F3167"/>
    <w:rsid w:val="009F3668"/>
    <w:rsid w:val="009F3C90"/>
    <w:rsid w:val="009F4572"/>
    <w:rsid w:val="009F50D2"/>
    <w:rsid w:val="009F5A56"/>
    <w:rsid w:val="009F5E51"/>
    <w:rsid w:val="009F5E65"/>
    <w:rsid w:val="009F7112"/>
    <w:rsid w:val="009F76DC"/>
    <w:rsid w:val="009F774D"/>
    <w:rsid w:val="00A001DA"/>
    <w:rsid w:val="00A00726"/>
    <w:rsid w:val="00A01069"/>
    <w:rsid w:val="00A01171"/>
    <w:rsid w:val="00A01368"/>
    <w:rsid w:val="00A0176D"/>
    <w:rsid w:val="00A02301"/>
    <w:rsid w:val="00A02838"/>
    <w:rsid w:val="00A030AA"/>
    <w:rsid w:val="00A053B1"/>
    <w:rsid w:val="00A05E37"/>
    <w:rsid w:val="00A06786"/>
    <w:rsid w:val="00A0719A"/>
    <w:rsid w:val="00A07888"/>
    <w:rsid w:val="00A108CD"/>
    <w:rsid w:val="00A119D8"/>
    <w:rsid w:val="00A11EAF"/>
    <w:rsid w:val="00A12B36"/>
    <w:rsid w:val="00A139FC"/>
    <w:rsid w:val="00A15185"/>
    <w:rsid w:val="00A157B9"/>
    <w:rsid w:val="00A16744"/>
    <w:rsid w:val="00A20176"/>
    <w:rsid w:val="00A20F34"/>
    <w:rsid w:val="00A21AF1"/>
    <w:rsid w:val="00A21BD2"/>
    <w:rsid w:val="00A21D64"/>
    <w:rsid w:val="00A2241A"/>
    <w:rsid w:val="00A225F5"/>
    <w:rsid w:val="00A2367C"/>
    <w:rsid w:val="00A23DFB"/>
    <w:rsid w:val="00A25172"/>
    <w:rsid w:val="00A27960"/>
    <w:rsid w:val="00A30E9E"/>
    <w:rsid w:val="00A3109C"/>
    <w:rsid w:val="00A32348"/>
    <w:rsid w:val="00A323AA"/>
    <w:rsid w:val="00A32689"/>
    <w:rsid w:val="00A32E18"/>
    <w:rsid w:val="00A32FDB"/>
    <w:rsid w:val="00A33A06"/>
    <w:rsid w:val="00A35168"/>
    <w:rsid w:val="00A3547C"/>
    <w:rsid w:val="00A35C19"/>
    <w:rsid w:val="00A35CC9"/>
    <w:rsid w:val="00A36B10"/>
    <w:rsid w:val="00A37189"/>
    <w:rsid w:val="00A372FD"/>
    <w:rsid w:val="00A402D3"/>
    <w:rsid w:val="00A40E88"/>
    <w:rsid w:val="00A42857"/>
    <w:rsid w:val="00A43C2A"/>
    <w:rsid w:val="00A44829"/>
    <w:rsid w:val="00A4547A"/>
    <w:rsid w:val="00A46B9A"/>
    <w:rsid w:val="00A46D87"/>
    <w:rsid w:val="00A50E17"/>
    <w:rsid w:val="00A5152B"/>
    <w:rsid w:val="00A515FA"/>
    <w:rsid w:val="00A52566"/>
    <w:rsid w:val="00A52676"/>
    <w:rsid w:val="00A53962"/>
    <w:rsid w:val="00A53F27"/>
    <w:rsid w:val="00A55A9F"/>
    <w:rsid w:val="00A563B1"/>
    <w:rsid w:val="00A5799D"/>
    <w:rsid w:val="00A60373"/>
    <w:rsid w:val="00A61CA0"/>
    <w:rsid w:val="00A621CD"/>
    <w:rsid w:val="00A62FF5"/>
    <w:rsid w:val="00A64F78"/>
    <w:rsid w:val="00A665C6"/>
    <w:rsid w:val="00A667EF"/>
    <w:rsid w:val="00A67CA7"/>
    <w:rsid w:val="00A700C3"/>
    <w:rsid w:val="00A7248C"/>
    <w:rsid w:val="00A729CB"/>
    <w:rsid w:val="00A75831"/>
    <w:rsid w:val="00A773F4"/>
    <w:rsid w:val="00A77919"/>
    <w:rsid w:val="00A80012"/>
    <w:rsid w:val="00A81DBA"/>
    <w:rsid w:val="00A83341"/>
    <w:rsid w:val="00A837D5"/>
    <w:rsid w:val="00A837FF"/>
    <w:rsid w:val="00A84B5E"/>
    <w:rsid w:val="00A864A5"/>
    <w:rsid w:val="00A878F1"/>
    <w:rsid w:val="00A900AB"/>
    <w:rsid w:val="00A905C1"/>
    <w:rsid w:val="00A90F25"/>
    <w:rsid w:val="00A91A6A"/>
    <w:rsid w:val="00A91B95"/>
    <w:rsid w:val="00A92986"/>
    <w:rsid w:val="00A93128"/>
    <w:rsid w:val="00A9381C"/>
    <w:rsid w:val="00A948E9"/>
    <w:rsid w:val="00A95576"/>
    <w:rsid w:val="00A95DC1"/>
    <w:rsid w:val="00A96871"/>
    <w:rsid w:val="00A97071"/>
    <w:rsid w:val="00A97E39"/>
    <w:rsid w:val="00AA0082"/>
    <w:rsid w:val="00AA1740"/>
    <w:rsid w:val="00AA206E"/>
    <w:rsid w:val="00AA2183"/>
    <w:rsid w:val="00AA25E9"/>
    <w:rsid w:val="00AA4296"/>
    <w:rsid w:val="00AA4847"/>
    <w:rsid w:val="00AA64DB"/>
    <w:rsid w:val="00AA6D29"/>
    <w:rsid w:val="00AB0075"/>
    <w:rsid w:val="00AB1393"/>
    <w:rsid w:val="00AB1A74"/>
    <w:rsid w:val="00AB215F"/>
    <w:rsid w:val="00AB2F5C"/>
    <w:rsid w:val="00AB302D"/>
    <w:rsid w:val="00AB3D80"/>
    <w:rsid w:val="00AB3D90"/>
    <w:rsid w:val="00AB3E49"/>
    <w:rsid w:val="00AB40C2"/>
    <w:rsid w:val="00AB4482"/>
    <w:rsid w:val="00AB4772"/>
    <w:rsid w:val="00AB4A86"/>
    <w:rsid w:val="00AB543D"/>
    <w:rsid w:val="00AB56B9"/>
    <w:rsid w:val="00AB6C20"/>
    <w:rsid w:val="00AB78D3"/>
    <w:rsid w:val="00AC0922"/>
    <w:rsid w:val="00AC0963"/>
    <w:rsid w:val="00AC143E"/>
    <w:rsid w:val="00AC15F6"/>
    <w:rsid w:val="00AC2140"/>
    <w:rsid w:val="00AC2246"/>
    <w:rsid w:val="00AC2E1D"/>
    <w:rsid w:val="00AC2FB3"/>
    <w:rsid w:val="00AC307C"/>
    <w:rsid w:val="00AC3E05"/>
    <w:rsid w:val="00AC4B3E"/>
    <w:rsid w:val="00AC66F1"/>
    <w:rsid w:val="00AD06B9"/>
    <w:rsid w:val="00AD0F12"/>
    <w:rsid w:val="00AD1603"/>
    <w:rsid w:val="00AD1C20"/>
    <w:rsid w:val="00AD217A"/>
    <w:rsid w:val="00AD2CB3"/>
    <w:rsid w:val="00AD332F"/>
    <w:rsid w:val="00AD3B4A"/>
    <w:rsid w:val="00AD3CA9"/>
    <w:rsid w:val="00AD3F0F"/>
    <w:rsid w:val="00AD404E"/>
    <w:rsid w:val="00AD505B"/>
    <w:rsid w:val="00AD525B"/>
    <w:rsid w:val="00AD5F9F"/>
    <w:rsid w:val="00AD6F78"/>
    <w:rsid w:val="00AD7866"/>
    <w:rsid w:val="00AE017C"/>
    <w:rsid w:val="00AE0461"/>
    <w:rsid w:val="00AE21D0"/>
    <w:rsid w:val="00AE30EA"/>
    <w:rsid w:val="00AE4B95"/>
    <w:rsid w:val="00AE6712"/>
    <w:rsid w:val="00AE7ED2"/>
    <w:rsid w:val="00AF04E8"/>
    <w:rsid w:val="00AF0B8A"/>
    <w:rsid w:val="00AF3470"/>
    <w:rsid w:val="00AF3DEF"/>
    <w:rsid w:val="00AF47B7"/>
    <w:rsid w:val="00AF5296"/>
    <w:rsid w:val="00AF6AFD"/>
    <w:rsid w:val="00AF6BE8"/>
    <w:rsid w:val="00AF77C7"/>
    <w:rsid w:val="00B00A16"/>
    <w:rsid w:val="00B00CE5"/>
    <w:rsid w:val="00B014C4"/>
    <w:rsid w:val="00B0324D"/>
    <w:rsid w:val="00B0328A"/>
    <w:rsid w:val="00B03E44"/>
    <w:rsid w:val="00B04741"/>
    <w:rsid w:val="00B049BA"/>
    <w:rsid w:val="00B052E2"/>
    <w:rsid w:val="00B05A47"/>
    <w:rsid w:val="00B05B87"/>
    <w:rsid w:val="00B05DA8"/>
    <w:rsid w:val="00B06D4B"/>
    <w:rsid w:val="00B06D57"/>
    <w:rsid w:val="00B07B39"/>
    <w:rsid w:val="00B10391"/>
    <w:rsid w:val="00B1061B"/>
    <w:rsid w:val="00B1166C"/>
    <w:rsid w:val="00B1208F"/>
    <w:rsid w:val="00B12BF1"/>
    <w:rsid w:val="00B16015"/>
    <w:rsid w:val="00B16157"/>
    <w:rsid w:val="00B164C2"/>
    <w:rsid w:val="00B16942"/>
    <w:rsid w:val="00B17060"/>
    <w:rsid w:val="00B17E83"/>
    <w:rsid w:val="00B21447"/>
    <w:rsid w:val="00B21B98"/>
    <w:rsid w:val="00B23CCC"/>
    <w:rsid w:val="00B24138"/>
    <w:rsid w:val="00B25942"/>
    <w:rsid w:val="00B26BF4"/>
    <w:rsid w:val="00B26E33"/>
    <w:rsid w:val="00B27586"/>
    <w:rsid w:val="00B27E7B"/>
    <w:rsid w:val="00B27F75"/>
    <w:rsid w:val="00B30A47"/>
    <w:rsid w:val="00B3112D"/>
    <w:rsid w:val="00B31377"/>
    <w:rsid w:val="00B31CB4"/>
    <w:rsid w:val="00B32C01"/>
    <w:rsid w:val="00B33933"/>
    <w:rsid w:val="00B33B88"/>
    <w:rsid w:val="00B349C4"/>
    <w:rsid w:val="00B35047"/>
    <w:rsid w:val="00B355E9"/>
    <w:rsid w:val="00B35E7C"/>
    <w:rsid w:val="00B36860"/>
    <w:rsid w:val="00B368C9"/>
    <w:rsid w:val="00B36F8A"/>
    <w:rsid w:val="00B37F90"/>
    <w:rsid w:val="00B4000F"/>
    <w:rsid w:val="00B40DF8"/>
    <w:rsid w:val="00B418E7"/>
    <w:rsid w:val="00B44536"/>
    <w:rsid w:val="00B451DC"/>
    <w:rsid w:val="00B45591"/>
    <w:rsid w:val="00B4687B"/>
    <w:rsid w:val="00B4750B"/>
    <w:rsid w:val="00B476A5"/>
    <w:rsid w:val="00B47C69"/>
    <w:rsid w:val="00B52381"/>
    <w:rsid w:val="00B53AC4"/>
    <w:rsid w:val="00B53B66"/>
    <w:rsid w:val="00B54526"/>
    <w:rsid w:val="00B55B95"/>
    <w:rsid w:val="00B600EA"/>
    <w:rsid w:val="00B61A34"/>
    <w:rsid w:val="00B61B0B"/>
    <w:rsid w:val="00B62168"/>
    <w:rsid w:val="00B63E7E"/>
    <w:rsid w:val="00B63EA6"/>
    <w:rsid w:val="00B649B2"/>
    <w:rsid w:val="00B64FAC"/>
    <w:rsid w:val="00B65300"/>
    <w:rsid w:val="00B65BAD"/>
    <w:rsid w:val="00B66149"/>
    <w:rsid w:val="00B7014A"/>
    <w:rsid w:val="00B7060F"/>
    <w:rsid w:val="00B70B75"/>
    <w:rsid w:val="00B72041"/>
    <w:rsid w:val="00B7243C"/>
    <w:rsid w:val="00B727CB"/>
    <w:rsid w:val="00B72E1D"/>
    <w:rsid w:val="00B72FC6"/>
    <w:rsid w:val="00B73919"/>
    <w:rsid w:val="00B73969"/>
    <w:rsid w:val="00B77524"/>
    <w:rsid w:val="00B77EF6"/>
    <w:rsid w:val="00B810D5"/>
    <w:rsid w:val="00B81D08"/>
    <w:rsid w:val="00B83079"/>
    <w:rsid w:val="00B83565"/>
    <w:rsid w:val="00B8424F"/>
    <w:rsid w:val="00B86092"/>
    <w:rsid w:val="00B86AFB"/>
    <w:rsid w:val="00B86F7E"/>
    <w:rsid w:val="00B87357"/>
    <w:rsid w:val="00B91ADB"/>
    <w:rsid w:val="00BA0A52"/>
    <w:rsid w:val="00BA0D48"/>
    <w:rsid w:val="00BA3D35"/>
    <w:rsid w:val="00BA40AC"/>
    <w:rsid w:val="00BA5287"/>
    <w:rsid w:val="00BA6913"/>
    <w:rsid w:val="00BA725B"/>
    <w:rsid w:val="00BB08F7"/>
    <w:rsid w:val="00BB5431"/>
    <w:rsid w:val="00BB5B5B"/>
    <w:rsid w:val="00BB5B72"/>
    <w:rsid w:val="00BB67E4"/>
    <w:rsid w:val="00BB695E"/>
    <w:rsid w:val="00BB74A7"/>
    <w:rsid w:val="00BC1301"/>
    <w:rsid w:val="00BC18ED"/>
    <w:rsid w:val="00BC292A"/>
    <w:rsid w:val="00BC3002"/>
    <w:rsid w:val="00BC63BF"/>
    <w:rsid w:val="00BC6E6B"/>
    <w:rsid w:val="00BD0B5E"/>
    <w:rsid w:val="00BD14C2"/>
    <w:rsid w:val="00BD2427"/>
    <w:rsid w:val="00BD2FEE"/>
    <w:rsid w:val="00BD3B43"/>
    <w:rsid w:val="00BD42B9"/>
    <w:rsid w:val="00BD4551"/>
    <w:rsid w:val="00BD5963"/>
    <w:rsid w:val="00BD7B84"/>
    <w:rsid w:val="00BE1717"/>
    <w:rsid w:val="00BE1765"/>
    <w:rsid w:val="00BE2940"/>
    <w:rsid w:val="00BE3247"/>
    <w:rsid w:val="00BE4D46"/>
    <w:rsid w:val="00BE59D9"/>
    <w:rsid w:val="00BE636C"/>
    <w:rsid w:val="00BE682E"/>
    <w:rsid w:val="00BE71B3"/>
    <w:rsid w:val="00BE79D4"/>
    <w:rsid w:val="00BF07CD"/>
    <w:rsid w:val="00BF18E4"/>
    <w:rsid w:val="00BF2DCE"/>
    <w:rsid w:val="00BF3C60"/>
    <w:rsid w:val="00BF4022"/>
    <w:rsid w:val="00BF44E7"/>
    <w:rsid w:val="00BF4EC8"/>
    <w:rsid w:val="00BF4EFA"/>
    <w:rsid w:val="00C008F3"/>
    <w:rsid w:val="00C008F7"/>
    <w:rsid w:val="00C00D24"/>
    <w:rsid w:val="00C011C0"/>
    <w:rsid w:val="00C01798"/>
    <w:rsid w:val="00C029C5"/>
    <w:rsid w:val="00C036AE"/>
    <w:rsid w:val="00C03854"/>
    <w:rsid w:val="00C03D94"/>
    <w:rsid w:val="00C04213"/>
    <w:rsid w:val="00C0565F"/>
    <w:rsid w:val="00C05EC9"/>
    <w:rsid w:val="00C06443"/>
    <w:rsid w:val="00C06781"/>
    <w:rsid w:val="00C06935"/>
    <w:rsid w:val="00C079E6"/>
    <w:rsid w:val="00C10EE8"/>
    <w:rsid w:val="00C1201D"/>
    <w:rsid w:val="00C12030"/>
    <w:rsid w:val="00C12164"/>
    <w:rsid w:val="00C12DAD"/>
    <w:rsid w:val="00C135BB"/>
    <w:rsid w:val="00C145B1"/>
    <w:rsid w:val="00C1522C"/>
    <w:rsid w:val="00C15A54"/>
    <w:rsid w:val="00C1769E"/>
    <w:rsid w:val="00C1779C"/>
    <w:rsid w:val="00C17AF8"/>
    <w:rsid w:val="00C20FED"/>
    <w:rsid w:val="00C21DEE"/>
    <w:rsid w:val="00C21F01"/>
    <w:rsid w:val="00C22567"/>
    <w:rsid w:val="00C23021"/>
    <w:rsid w:val="00C24E5F"/>
    <w:rsid w:val="00C25E29"/>
    <w:rsid w:val="00C265EA"/>
    <w:rsid w:val="00C26749"/>
    <w:rsid w:val="00C273EB"/>
    <w:rsid w:val="00C275C0"/>
    <w:rsid w:val="00C306F6"/>
    <w:rsid w:val="00C30C04"/>
    <w:rsid w:val="00C31DBD"/>
    <w:rsid w:val="00C3201A"/>
    <w:rsid w:val="00C32724"/>
    <w:rsid w:val="00C3288C"/>
    <w:rsid w:val="00C33728"/>
    <w:rsid w:val="00C341B8"/>
    <w:rsid w:val="00C3567C"/>
    <w:rsid w:val="00C3610C"/>
    <w:rsid w:val="00C36F29"/>
    <w:rsid w:val="00C37553"/>
    <w:rsid w:val="00C400A4"/>
    <w:rsid w:val="00C41B3F"/>
    <w:rsid w:val="00C41E36"/>
    <w:rsid w:val="00C4239C"/>
    <w:rsid w:val="00C4378D"/>
    <w:rsid w:val="00C4638D"/>
    <w:rsid w:val="00C50A63"/>
    <w:rsid w:val="00C53DAB"/>
    <w:rsid w:val="00C5463E"/>
    <w:rsid w:val="00C54B9F"/>
    <w:rsid w:val="00C54E29"/>
    <w:rsid w:val="00C54F23"/>
    <w:rsid w:val="00C54FCE"/>
    <w:rsid w:val="00C54FFA"/>
    <w:rsid w:val="00C55FD0"/>
    <w:rsid w:val="00C560BC"/>
    <w:rsid w:val="00C561BA"/>
    <w:rsid w:val="00C568B4"/>
    <w:rsid w:val="00C57DBC"/>
    <w:rsid w:val="00C57F66"/>
    <w:rsid w:val="00C6172D"/>
    <w:rsid w:val="00C62BAB"/>
    <w:rsid w:val="00C63284"/>
    <w:rsid w:val="00C63FD7"/>
    <w:rsid w:val="00C64467"/>
    <w:rsid w:val="00C6478B"/>
    <w:rsid w:val="00C66159"/>
    <w:rsid w:val="00C672C8"/>
    <w:rsid w:val="00C67A1A"/>
    <w:rsid w:val="00C70530"/>
    <w:rsid w:val="00C70E4A"/>
    <w:rsid w:val="00C7209F"/>
    <w:rsid w:val="00C72EA8"/>
    <w:rsid w:val="00C73426"/>
    <w:rsid w:val="00C73653"/>
    <w:rsid w:val="00C746AB"/>
    <w:rsid w:val="00C74A17"/>
    <w:rsid w:val="00C7518C"/>
    <w:rsid w:val="00C76571"/>
    <w:rsid w:val="00C77C46"/>
    <w:rsid w:val="00C77CE1"/>
    <w:rsid w:val="00C77CEA"/>
    <w:rsid w:val="00C8038C"/>
    <w:rsid w:val="00C8103D"/>
    <w:rsid w:val="00C832AA"/>
    <w:rsid w:val="00C85000"/>
    <w:rsid w:val="00C857D3"/>
    <w:rsid w:val="00C85D5B"/>
    <w:rsid w:val="00C860E2"/>
    <w:rsid w:val="00C867C2"/>
    <w:rsid w:val="00C90A5C"/>
    <w:rsid w:val="00C92116"/>
    <w:rsid w:val="00C926AF"/>
    <w:rsid w:val="00C928FA"/>
    <w:rsid w:val="00C9350C"/>
    <w:rsid w:val="00C951FE"/>
    <w:rsid w:val="00C954E0"/>
    <w:rsid w:val="00C95BD7"/>
    <w:rsid w:val="00C9619F"/>
    <w:rsid w:val="00C96F16"/>
    <w:rsid w:val="00C97893"/>
    <w:rsid w:val="00C978CF"/>
    <w:rsid w:val="00CA141E"/>
    <w:rsid w:val="00CA14B0"/>
    <w:rsid w:val="00CA202B"/>
    <w:rsid w:val="00CA32BB"/>
    <w:rsid w:val="00CA5281"/>
    <w:rsid w:val="00CA5595"/>
    <w:rsid w:val="00CA65A1"/>
    <w:rsid w:val="00CA6DB1"/>
    <w:rsid w:val="00CA73DD"/>
    <w:rsid w:val="00CB00A7"/>
    <w:rsid w:val="00CB0819"/>
    <w:rsid w:val="00CB128C"/>
    <w:rsid w:val="00CB1712"/>
    <w:rsid w:val="00CB2FAA"/>
    <w:rsid w:val="00CB493D"/>
    <w:rsid w:val="00CB5158"/>
    <w:rsid w:val="00CB532F"/>
    <w:rsid w:val="00CB5851"/>
    <w:rsid w:val="00CB5A58"/>
    <w:rsid w:val="00CB6569"/>
    <w:rsid w:val="00CB69CC"/>
    <w:rsid w:val="00CB724C"/>
    <w:rsid w:val="00CB7633"/>
    <w:rsid w:val="00CC08E7"/>
    <w:rsid w:val="00CC0F79"/>
    <w:rsid w:val="00CC11B9"/>
    <w:rsid w:val="00CC1634"/>
    <w:rsid w:val="00CC25DF"/>
    <w:rsid w:val="00CC2A8F"/>
    <w:rsid w:val="00CC2D03"/>
    <w:rsid w:val="00CC2F5D"/>
    <w:rsid w:val="00CC355F"/>
    <w:rsid w:val="00CC3A16"/>
    <w:rsid w:val="00CC3B13"/>
    <w:rsid w:val="00CC3BA2"/>
    <w:rsid w:val="00CC50F3"/>
    <w:rsid w:val="00CC563A"/>
    <w:rsid w:val="00CD1587"/>
    <w:rsid w:val="00CD1C44"/>
    <w:rsid w:val="00CD1D31"/>
    <w:rsid w:val="00CD1EB6"/>
    <w:rsid w:val="00CD2133"/>
    <w:rsid w:val="00CD2D76"/>
    <w:rsid w:val="00CD33A2"/>
    <w:rsid w:val="00CD3CC7"/>
    <w:rsid w:val="00CD43AB"/>
    <w:rsid w:val="00CD4A9F"/>
    <w:rsid w:val="00CD51FB"/>
    <w:rsid w:val="00CD5262"/>
    <w:rsid w:val="00CD570C"/>
    <w:rsid w:val="00CD5E26"/>
    <w:rsid w:val="00CD74CC"/>
    <w:rsid w:val="00CD7DA2"/>
    <w:rsid w:val="00CE035A"/>
    <w:rsid w:val="00CE123C"/>
    <w:rsid w:val="00CE1E28"/>
    <w:rsid w:val="00CE2694"/>
    <w:rsid w:val="00CE39D7"/>
    <w:rsid w:val="00CE410B"/>
    <w:rsid w:val="00CE6263"/>
    <w:rsid w:val="00CE62DE"/>
    <w:rsid w:val="00CE6320"/>
    <w:rsid w:val="00CF1F1F"/>
    <w:rsid w:val="00CF2266"/>
    <w:rsid w:val="00CF2503"/>
    <w:rsid w:val="00CF2AC1"/>
    <w:rsid w:val="00CF4C3D"/>
    <w:rsid w:val="00CF4CE0"/>
    <w:rsid w:val="00CF5281"/>
    <w:rsid w:val="00CF53C5"/>
    <w:rsid w:val="00CF62D9"/>
    <w:rsid w:val="00CF65CA"/>
    <w:rsid w:val="00CF7496"/>
    <w:rsid w:val="00CF7699"/>
    <w:rsid w:val="00CF78C3"/>
    <w:rsid w:val="00D000A7"/>
    <w:rsid w:val="00D012D8"/>
    <w:rsid w:val="00D0166E"/>
    <w:rsid w:val="00D01D03"/>
    <w:rsid w:val="00D02270"/>
    <w:rsid w:val="00D0326E"/>
    <w:rsid w:val="00D033B0"/>
    <w:rsid w:val="00D0363E"/>
    <w:rsid w:val="00D04362"/>
    <w:rsid w:val="00D04FC8"/>
    <w:rsid w:val="00D055EB"/>
    <w:rsid w:val="00D05826"/>
    <w:rsid w:val="00D06A58"/>
    <w:rsid w:val="00D11D82"/>
    <w:rsid w:val="00D12FDB"/>
    <w:rsid w:val="00D12FE8"/>
    <w:rsid w:val="00D13B89"/>
    <w:rsid w:val="00D13F51"/>
    <w:rsid w:val="00D14243"/>
    <w:rsid w:val="00D15244"/>
    <w:rsid w:val="00D1600C"/>
    <w:rsid w:val="00D169B9"/>
    <w:rsid w:val="00D17AA5"/>
    <w:rsid w:val="00D17CE2"/>
    <w:rsid w:val="00D20927"/>
    <w:rsid w:val="00D23364"/>
    <w:rsid w:val="00D241A6"/>
    <w:rsid w:val="00D248E8"/>
    <w:rsid w:val="00D2677B"/>
    <w:rsid w:val="00D26BA8"/>
    <w:rsid w:val="00D279F1"/>
    <w:rsid w:val="00D3003B"/>
    <w:rsid w:val="00D30413"/>
    <w:rsid w:val="00D30970"/>
    <w:rsid w:val="00D31994"/>
    <w:rsid w:val="00D32529"/>
    <w:rsid w:val="00D32F14"/>
    <w:rsid w:val="00D33E02"/>
    <w:rsid w:val="00D34FD8"/>
    <w:rsid w:val="00D355AF"/>
    <w:rsid w:val="00D35E32"/>
    <w:rsid w:val="00D36460"/>
    <w:rsid w:val="00D3651A"/>
    <w:rsid w:val="00D36ADC"/>
    <w:rsid w:val="00D37537"/>
    <w:rsid w:val="00D40A0D"/>
    <w:rsid w:val="00D40B76"/>
    <w:rsid w:val="00D40F8C"/>
    <w:rsid w:val="00D41AF9"/>
    <w:rsid w:val="00D41FC7"/>
    <w:rsid w:val="00D445B5"/>
    <w:rsid w:val="00D448F7"/>
    <w:rsid w:val="00D44E3A"/>
    <w:rsid w:val="00D47C63"/>
    <w:rsid w:val="00D525F5"/>
    <w:rsid w:val="00D52CCC"/>
    <w:rsid w:val="00D5321A"/>
    <w:rsid w:val="00D538A1"/>
    <w:rsid w:val="00D53F07"/>
    <w:rsid w:val="00D54AEE"/>
    <w:rsid w:val="00D551B5"/>
    <w:rsid w:val="00D55278"/>
    <w:rsid w:val="00D5547A"/>
    <w:rsid w:val="00D55B91"/>
    <w:rsid w:val="00D55CBE"/>
    <w:rsid w:val="00D562E7"/>
    <w:rsid w:val="00D56567"/>
    <w:rsid w:val="00D56A45"/>
    <w:rsid w:val="00D56D6A"/>
    <w:rsid w:val="00D60B0B"/>
    <w:rsid w:val="00D62121"/>
    <w:rsid w:val="00D62389"/>
    <w:rsid w:val="00D62B8F"/>
    <w:rsid w:val="00D639AC"/>
    <w:rsid w:val="00D63DA9"/>
    <w:rsid w:val="00D64497"/>
    <w:rsid w:val="00D644B6"/>
    <w:rsid w:val="00D6480A"/>
    <w:rsid w:val="00D64B70"/>
    <w:rsid w:val="00D6518C"/>
    <w:rsid w:val="00D65791"/>
    <w:rsid w:val="00D67476"/>
    <w:rsid w:val="00D674E0"/>
    <w:rsid w:val="00D67A5B"/>
    <w:rsid w:val="00D707C4"/>
    <w:rsid w:val="00D71EB2"/>
    <w:rsid w:val="00D7245C"/>
    <w:rsid w:val="00D727E5"/>
    <w:rsid w:val="00D7356C"/>
    <w:rsid w:val="00D746F8"/>
    <w:rsid w:val="00D753B3"/>
    <w:rsid w:val="00D76BB1"/>
    <w:rsid w:val="00D76F2C"/>
    <w:rsid w:val="00D77DEE"/>
    <w:rsid w:val="00D81016"/>
    <w:rsid w:val="00D81033"/>
    <w:rsid w:val="00D818B7"/>
    <w:rsid w:val="00D82040"/>
    <w:rsid w:val="00D82498"/>
    <w:rsid w:val="00D84D1E"/>
    <w:rsid w:val="00D85A7C"/>
    <w:rsid w:val="00D86005"/>
    <w:rsid w:val="00D871E9"/>
    <w:rsid w:val="00D876E4"/>
    <w:rsid w:val="00D87CB7"/>
    <w:rsid w:val="00D90ABB"/>
    <w:rsid w:val="00D910BF"/>
    <w:rsid w:val="00D91302"/>
    <w:rsid w:val="00D91807"/>
    <w:rsid w:val="00D92EB4"/>
    <w:rsid w:val="00D94B34"/>
    <w:rsid w:val="00D94CCD"/>
    <w:rsid w:val="00D95F18"/>
    <w:rsid w:val="00D95F46"/>
    <w:rsid w:val="00D9698B"/>
    <w:rsid w:val="00D9703A"/>
    <w:rsid w:val="00DA0332"/>
    <w:rsid w:val="00DA1679"/>
    <w:rsid w:val="00DA1D20"/>
    <w:rsid w:val="00DA2C38"/>
    <w:rsid w:val="00DA2D02"/>
    <w:rsid w:val="00DA6AAC"/>
    <w:rsid w:val="00DA6BA7"/>
    <w:rsid w:val="00DA70F1"/>
    <w:rsid w:val="00DB08BB"/>
    <w:rsid w:val="00DB08F2"/>
    <w:rsid w:val="00DB1292"/>
    <w:rsid w:val="00DB13D8"/>
    <w:rsid w:val="00DB1CCC"/>
    <w:rsid w:val="00DB1E60"/>
    <w:rsid w:val="00DB3000"/>
    <w:rsid w:val="00DB347B"/>
    <w:rsid w:val="00DB3BFD"/>
    <w:rsid w:val="00DB3DB9"/>
    <w:rsid w:val="00DB4B5A"/>
    <w:rsid w:val="00DB60AF"/>
    <w:rsid w:val="00DB6D9E"/>
    <w:rsid w:val="00DC063A"/>
    <w:rsid w:val="00DC0E44"/>
    <w:rsid w:val="00DC1569"/>
    <w:rsid w:val="00DC162A"/>
    <w:rsid w:val="00DC24CC"/>
    <w:rsid w:val="00DC278C"/>
    <w:rsid w:val="00DC40AF"/>
    <w:rsid w:val="00DC467D"/>
    <w:rsid w:val="00DC4A73"/>
    <w:rsid w:val="00DC4EAE"/>
    <w:rsid w:val="00DC5467"/>
    <w:rsid w:val="00DC6F24"/>
    <w:rsid w:val="00DC741F"/>
    <w:rsid w:val="00DC795C"/>
    <w:rsid w:val="00DD12DA"/>
    <w:rsid w:val="00DD13F0"/>
    <w:rsid w:val="00DD1CCF"/>
    <w:rsid w:val="00DD27EA"/>
    <w:rsid w:val="00DD2891"/>
    <w:rsid w:val="00DD3BC4"/>
    <w:rsid w:val="00DD3CC7"/>
    <w:rsid w:val="00DD65D4"/>
    <w:rsid w:val="00DD72FA"/>
    <w:rsid w:val="00DE068C"/>
    <w:rsid w:val="00DE11DD"/>
    <w:rsid w:val="00DE216B"/>
    <w:rsid w:val="00DE2C26"/>
    <w:rsid w:val="00DE337E"/>
    <w:rsid w:val="00DE3BEB"/>
    <w:rsid w:val="00DE4254"/>
    <w:rsid w:val="00DE55E6"/>
    <w:rsid w:val="00DE744F"/>
    <w:rsid w:val="00DE7EE9"/>
    <w:rsid w:val="00DF0610"/>
    <w:rsid w:val="00DF13DF"/>
    <w:rsid w:val="00DF14FB"/>
    <w:rsid w:val="00DF1649"/>
    <w:rsid w:val="00DF1A55"/>
    <w:rsid w:val="00DF2324"/>
    <w:rsid w:val="00DF3188"/>
    <w:rsid w:val="00DF487B"/>
    <w:rsid w:val="00DF4BEC"/>
    <w:rsid w:val="00DF6842"/>
    <w:rsid w:val="00DF69CB"/>
    <w:rsid w:val="00E00CE6"/>
    <w:rsid w:val="00E021FB"/>
    <w:rsid w:val="00E028F6"/>
    <w:rsid w:val="00E029C2"/>
    <w:rsid w:val="00E03962"/>
    <w:rsid w:val="00E04017"/>
    <w:rsid w:val="00E047F6"/>
    <w:rsid w:val="00E103E6"/>
    <w:rsid w:val="00E10668"/>
    <w:rsid w:val="00E10707"/>
    <w:rsid w:val="00E11E51"/>
    <w:rsid w:val="00E12DD5"/>
    <w:rsid w:val="00E13E81"/>
    <w:rsid w:val="00E1502C"/>
    <w:rsid w:val="00E16164"/>
    <w:rsid w:val="00E16CB8"/>
    <w:rsid w:val="00E16EE8"/>
    <w:rsid w:val="00E16FCA"/>
    <w:rsid w:val="00E1775B"/>
    <w:rsid w:val="00E17ECB"/>
    <w:rsid w:val="00E20015"/>
    <w:rsid w:val="00E20DF9"/>
    <w:rsid w:val="00E2290B"/>
    <w:rsid w:val="00E23CFD"/>
    <w:rsid w:val="00E243FF"/>
    <w:rsid w:val="00E24F99"/>
    <w:rsid w:val="00E25C9D"/>
    <w:rsid w:val="00E26CC0"/>
    <w:rsid w:val="00E317D0"/>
    <w:rsid w:val="00E323B4"/>
    <w:rsid w:val="00E34871"/>
    <w:rsid w:val="00E34B23"/>
    <w:rsid w:val="00E3556F"/>
    <w:rsid w:val="00E35F98"/>
    <w:rsid w:val="00E36B1F"/>
    <w:rsid w:val="00E36D28"/>
    <w:rsid w:val="00E36FCB"/>
    <w:rsid w:val="00E37E3A"/>
    <w:rsid w:val="00E4047A"/>
    <w:rsid w:val="00E4157A"/>
    <w:rsid w:val="00E418B9"/>
    <w:rsid w:val="00E41C38"/>
    <w:rsid w:val="00E421E8"/>
    <w:rsid w:val="00E42447"/>
    <w:rsid w:val="00E42A99"/>
    <w:rsid w:val="00E44109"/>
    <w:rsid w:val="00E449F2"/>
    <w:rsid w:val="00E45B55"/>
    <w:rsid w:val="00E476D9"/>
    <w:rsid w:val="00E505FA"/>
    <w:rsid w:val="00E50A76"/>
    <w:rsid w:val="00E51E65"/>
    <w:rsid w:val="00E52CF9"/>
    <w:rsid w:val="00E5325D"/>
    <w:rsid w:val="00E54601"/>
    <w:rsid w:val="00E54C05"/>
    <w:rsid w:val="00E54ED1"/>
    <w:rsid w:val="00E552AD"/>
    <w:rsid w:val="00E5560C"/>
    <w:rsid w:val="00E56127"/>
    <w:rsid w:val="00E57DAD"/>
    <w:rsid w:val="00E608FA"/>
    <w:rsid w:val="00E60EBF"/>
    <w:rsid w:val="00E60EF2"/>
    <w:rsid w:val="00E61F5A"/>
    <w:rsid w:val="00E623F8"/>
    <w:rsid w:val="00E62817"/>
    <w:rsid w:val="00E62AD1"/>
    <w:rsid w:val="00E63621"/>
    <w:rsid w:val="00E63E6C"/>
    <w:rsid w:val="00E64CFB"/>
    <w:rsid w:val="00E657B2"/>
    <w:rsid w:val="00E65EA6"/>
    <w:rsid w:val="00E66248"/>
    <w:rsid w:val="00E66680"/>
    <w:rsid w:val="00E6743A"/>
    <w:rsid w:val="00E6746B"/>
    <w:rsid w:val="00E70617"/>
    <w:rsid w:val="00E710DE"/>
    <w:rsid w:val="00E73F16"/>
    <w:rsid w:val="00E73FC4"/>
    <w:rsid w:val="00E740E8"/>
    <w:rsid w:val="00E741FB"/>
    <w:rsid w:val="00E752BE"/>
    <w:rsid w:val="00E75A9E"/>
    <w:rsid w:val="00E75DEA"/>
    <w:rsid w:val="00E77A03"/>
    <w:rsid w:val="00E77A7D"/>
    <w:rsid w:val="00E80FB3"/>
    <w:rsid w:val="00E835EE"/>
    <w:rsid w:val="00E852DB"/>
    <w:rsid w:val="00E854B8"/>
    <w:rsid w:val="00E8644D"/>
    <w:rsid w:val="00E86453"/>
    <w:rsid w:val="00E872C2"/>
    <w:rsid w:val="00E879E9"/>
    <w:rsid w:val="00E90C05"/>
    <w:rsid w:val="00E9130C"/>
    <w:rsid w:val="00E9145C"/>
    <w:rsid w:val="00E915A6"/>
    <w:rsid w:val="00E9189E"/>
    <w:rsid w:val="00E93A43"/>
    <w:rsid w:val="00E941FA"/>
    <w:rsid w:val="00EA0040"/>
    <w:rsid w:val="00EA1654"/>
    <w:rsid w:val="00EA1C61"/>
    <w:rsid w:val="00EA2002"/>
    <w:rsid w:val="00EA288C"/>
    <w:rsid w:val="00EA30A4"/>
    <w:rsid w:val="00EA4103"/>
    <w:rsid w:val="00EA597F"/>
    <w:rsid w:val="00EA5F38"/>
    <w:rsid w:val="00EA5F76"/>
    <w:rsid w:val="00EA66CA"/>
    <w:rsid w:val="00EA6B67"/>
    <w:rsid w:val="00EA6FAE"/>
    <w:rsid w:val="00EA7855"/>
    <w:rsid w:val="00EB015E"/>
    <w:rsid w:val="00EB05A8"/>
    <w:rsid w:val="00EB0C88"/>
    <w:rsid w:val="00EB1AAE"/>
    <w:rsid w:val="00EB3E09"/>
    <w:rsid w:val="00EB5786"/>
    <w:rsid w:val="00EB79FC"/>
    <w:rsid w:val="00EB7A7D"/>
    <w:rsid w:val="00EC00BB"/>
    <w:rsid w:val="00EC0A77"/>
    <w:rsid w:val="00EC0B62"/>
    <w:rsid w:val="00EC1E04"/>
    <w:rsid w:val="00EC34A4"/>
    <w:rsid w:val="00EC3B7F"/>
    <w:rsid w:val="00EC3C8E"/>
    <w:rsid w:val="00EC5E5B"/>
    <w:rsid w:val="00EC6D44"/>
    <w:rsid w:val="00EC701E"/>
    <w:rsid w:val="00EC718A"/>
    <w:rsid w:val="00EC7551"/>
    <w:rsid w:val="00ED080C"/>
    <w:rsid w:val="00ED0D2C"/>
    <w:rsid w:val="00ED1860"/>
    <w:rsid w:val="00ED1A5E"/>
    <w:rsid w:val="00ED21B6"/>
    <w:rsid w:val="00ED24A5"/>
    <w:rsid w:val="00ED276A"/>
    <w:rsid w:val="00ED38F2"/>
    <w:rsid w:val="00ED4251"/>
    <w:rsid w:val="00ED4A0B"/>
    <w:rsid w:val="00ED6E07"/>
    <w:rsid w:val="00EE0914"/>
    <w:rsid w:val="00EE0DD1"/>
    <w:rsid w:val="00EE1252"/>
    <w:rsid w:val="00EE14EC"/>
    <w:rsid w:val="00EE1C51"/>
    <w:rsid w:val="00EE1D87"/>
    <w:rsid w:val="00EE1F2B"/>
    <w:rsid w:val="00EE291E"/>
    <w:rsid w:val="00EE311A"/>
    <w:rsid w:val="00EE3859"/>
    <w:rsid w:val="00EE4C57"/>
    <w:rsid w:val="00EE4DA2"/>
    <w:rsid w:val="00EE5101"/>
    <w:rsid w:val="00EE5EA9"/>
    <w:rsid w:val="00EE7B88"/>
    <w:rsid w:val="00EF010D"/>
    <w:rsid w:val="00EF022C"/>
    <w:rsid w:val="00EF189D"/>
    <w:rsid w:val="00EF26FC"/>
    <w:rsid w:val="00EF2875"/>
    <w:rsid w:val="00EF3825"/>
    <w:rsid w:val="00EF3F4B"/>
    <w:rsid w:val="00EF410F"/>
    <w:rsid w:val="00EF4BBB"/>
    <w:rsid w:val="00EF4F0C"/>
    <w:rsid w:val="00EF5112"/>
    <w:rsid w:val="00EF56DE"/>
    <w:rsid w:val="00EF6CC9"/>
    <w:rsid w:val="00EF6EAD"/>
    <w:rsid w:val="00EF7434"/>
    <w:rsid w:val="00EF7513"/>
    <w:rsid w:val="00EF77E1"/>
    <w:rsid w:val="00EF7B70"/>
    <w:rsid w:val="00F00A36"/>
    <w:rsid w:val="00F01433"/>
    <w:rsid w:val="00F01A98"/>
    <w:rsid w:val="00F024FA"/>
    <w:rsid w:val="00F03459"/>
    <w:rsid w:val="00F03BC8"/>
    <w:rsid w:val="00F03EB4"/>
    <w:rsid w:val="00F03F68"/>
    <w:rsid w:val="00F042C4"/>
    <w:rsid w:val="00F046E4"/>
    <w:rsid w:val="00F06B67"/>
    <w:rsid w:val="00F06EA2"/>
    <w:rsid w:val="00F10528"/>
    <w:rsid w:val="00F11D5C"/>
    <w:rsid w:val="00F12254"/>
    <w:rsid w:val="00F127D4"/>
    <w:rsid w:val="00F129BD"/>
    <w:rsid w:val="00F13334"/>
    <w:rsid w:val="00F13CAB"/>
    <w:rsid w:val="00F13E99"/>
    <w:rsid w:val="00F154AB"/>
    <w:rsid w:val="00F15A49"/>
    <w:rsid w:val="00F15F03"/>
    <w:rsid w:val="00F17822"/>
    <w:rsid w:val="00F202CC"/>
    <w:rsid w:val="00F224E3"/>
    <w:rsid w:val="00F22533"/>
    <w:rsid w:val="00F2401C"/>
    <w:rsid w:val="00F243B4"/>
    <w:rsid w:val="00F25895"/>
    <w:rsid w:val="00F25954"/>
    <w:rsid w:val="00F25FD1"/>
    <w:rsid w:val="00F263D0"/>
    <w:rsid w:val="00F26CAA"/>
    <w:rsid w:val="00F30DC2"/>
    <w:rsid w:val="00F30EE8"/>
    <w:rsid w:val="00F31A59"/>
    <w:rsid w:val="00F31B17"/>
    <w:rsid w:val="00F3232D"/>
    <w:rsid w:val="00F3506A"/>
    <w:rsid w:val="00F355AC"/>
    <w:rsid w:val="00F35EB2"/>
    <w:rsid w:val="00F366D1"/>
    <w:rsid w:val="00F3690D"/>
    <w:rsid w:val="00F4140B"/>
    <w:rsid w:val="00F426E5"/>
    <w:rsid w:val="00F43C3E"/>
    <w:rsid w:val="00F448A9"/>
    <w:rsid w:val="00F4594B"/>
    <w:rsid w:val="00F46E40"/>
    <w:rsid w:val="00F507E3"/>
    <w:rsid w:val="00F508E0"/>
    <w:rsid w:val="00F50CBC"/>
    <w:rsid w:val="00F5178F"/>
    <w:rsid w:val="00F518A8"/>
    <w:rsid w:val="00F51B50"/>
    <w:rsid w:val="00F51BEF"/>
    <w:rsid w:val="00F51E4F"/>
    <w:rsid w:val="00F5202F"/>
    <w:rsid w:val="00F520D8"/>
    <w:rsid w:val="00F520FC"/>
    <w:rsid w:val="00F523C6"/>
    <w:rsid w:val="00F52F53"/>
    <w:rsid w:val="00F53068"/>
    <w:rsid w:val="00F535EA"/>
    <w:rsid w:val="00F5386E"/>
    <w:rsid w:val="00F55C89"/>
    <w:rsid w:val="00F56CA6"/>
    <w:rsid w:val="00F57D39"/>
    <w:rsid w:val="00F60B1B"/>
    <w:rsid w:val="00F60CB4"/>
    <w:rsid w:val="00F60FD3"/>
    <w:rsid w:val="00F61163"/>
    <w:rsid w:val="00F6134C"/>
    <w:rsid w:val="00F61CAE"/>
    <w:rsid w:val="00F62601"/>
    <w:rsid w:val="00F62A09"/>
    <w:rsid w:val="00F632CE"/>
    <w:rsid w:val="00F63F7E"/>
    <w:rsid w:val="00F63FC3"/>
    <w:rsid w:val="00F64FB9"/>
    <w:rsid w:val="00F65F02"/>
    <w:rsid w:val="00F665B7"/>
    <w:rsid w:val="00F66847"/>
    <w:rsid w:val="00F66A98"/>
    <w:rsid w:val="00F70934"/>
    <w:rsid w:val="00F70A8B"/>
    <w:rsid w:val="00F70F96"/>
    <w:rsid w:val="00F72F43"/>
    <w:rsid w:val="00F76C03"/>
    <w:rsid w:val="00F80912"/>
    <w:rsid w:val="00F80DCD"/>
    <w:rsid w:val="00F8289D"/>
    <w:rsid w:val="00F8428E"/>
    <w:rsid w:val="00F84723"/>
    <w:rsid w:val="00F863ED"/>
    <w:rsid w:val="00F87AC2"/>
    <w:rsid w:val="00F90562"/>
    <w:rsid w:val="00F91512"/>
    <w:rsid w:val="00F91C24"/>
    <w:rsid w:val="00F92708"/>
    <w:rsid w:val="00F97E7A"/>
    <w:rsid w:val="00F97F6E"/>
    <w:rsid w:val="00FA0C08"/>
    <w:rsid w:val="00FA13B9"/>
    <w:rsid w:val="00FA17A3"/>
    <w:rsid w:val="00FA226C"/>
    <w:rsid w:val="00FA327D"/>
    <w:rsid w:val="00FA3718"/>
    <w:rsid w:val="00FA379A"/>
    <w:rsid w:val="00FA4D1E"/>
    <w:rsid w:val="00FA52A8"/>
    <w:rsid w:val="00FA5526"/>
    <w:rsid w:val="00FA5A76"/>
    <w:rsid w:val="00FA71F0"/>
    <w:rsid w:val="00FB042B"/>
    <w:rsid w:val="00FB1974"/>
    <w:rsid w:val="00FB2E33"/>
    <w:rsid w:val="00FB38BC"/>
    <w:rsid w:val="00FB3A8C"/>
    <w:rsid w:val="00FB465C"/>
    <w:rsid w:val="00FB551F"/>
    <w:rsid w:val="00FB6ACA"/>
    <w:rsid w:val="00FB744E"/>
    <w:rsid w:val="00FB79C2"/>
    <w:rsid w:val="00FC09C7"/>
    <w:rsid w:val="00FC0ED6"/>
    <w:rsid w:val="00FC0FCE"/>
    <w:rsid w:val="00FC1E04"/>
    <w:rsid w:val="00FC2077"/>
    <w:rsid w:val="00FC3656"/>
    <w:rsid w:val="00FC3DEF"/>
    <w:rsid w:val="00FC43CF"/>
    <w:rsid w:val="00FC4563"/>
    <w:rsid w:val="00FC47F6"/>
    <w:rsid w:val="00FC634F"/>
    <w:rsid w:val="00FC7179"/>
    <w:rsid w:val="00FC780E"/>
    <w:rsid w:val="00FD0A12"/>
    <w:rsid w:val="00FD0E9E"/>
    <w:rsid w:val="00FD1551"/>
    <w:rsid w:val="00FD2240"/>
    <w:rsid w:val="00FD2BCD"/>
    <w:rsid w:val="00FD345A"/>
    <w:rsid w:val="00FD3D46"/>
    <w:rsid w:val="00FD4BF3"/>
    <w:rsid w:val="00FD4EAD"/>
    <w:rsid w:val="00FD4F53"/>
    <w:rsid w:val="00FD6119"/>
    <w:rsid w:val="00FD6242"/>
    <w:rsid w:val="00FD6FC5"/>
    <w:rsid w:val="00FD7465"/>
    <w:rsid w:val="00FD777F"/>
    <w:rsid w:val="00FE0CBC"/>
    <w:rsid w:val="00FE13C7"/>
    <w:rsid w:val="00FE2604"/>
    <w:rsid w:val="00FE2C96"/>
    <w:rsid w:val="00FE3516"/>
    <w:rsid w:val="00FE4015"/>
    <w:rsid w:val="00FE424D"/>
    <w:rsid w:val="00FE5AFA"/>
    <w:rsid w:val="00FE6769"/>
    <w:rsid w:val="00FE7527"/>
    <w:rsid w:val="00FE7D9A"/>
    <w:rsid w:val="00FF0644"/>
    <w:rsid w:val="00FF0DD4"/>
    <w:rsid w:val="00FF1F36"/>
    <w:rsid w:val="00FF1F94"/>
    <w:rsid w:val="00FF2FFE"/>
    <w:rsid w:val="00FF3106"/>
    <w:rsid w:val="00FF38F0"/>
    <w:rsid w:val="00FF39A2"/>
    <w:rsid w:val="00FF4F40"/>
    <w:rsid w:val="00FF5908"/>
    <w:rsid w:val="00FF5C0C"/>
    <w:rsid w:val="00FF5EE9"/>
    <w:rsid w:val="00FF6308"/>
    <w:rsid w:val="00FF70D0"/>
    <w:rsid w:val="00FF7826"/>
    <w:rsid w:val="00FF7927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98306"/>
    <o:shapelayout v:ext="edit">
      <o:idmap v:ext="edit" data="1"/>
      <o:rules v:ext="edit">
        <o:r id="V:Rule14" type="connector" idref="#_x0000_s1082"/>
        <o:r id="V:Rule15" type="connector" idref="#_x0000_s1090"/>
        <o:r id="V:Rule16" type="connector" idref="#_x0000_s1078"/>
        <o:r id="V:Rule17" type="connector" idref="#_x0000_s1080"/>
        <o:r id="V:Rule18" type="connector" idref="#_x0000_s1081"/>
        <o:r id="V:Rule19" type="connector" idref="#_x0000_s1079"/>
        <o:r id="V:Rule20" type="connector" idref="#_x0000_s1084"/>
        <o:r id="V:Rule21" type="connector" idref="#_x0000_s1086"/>
        <o:r id="V:Rule22" type="connector" idref="#_x0000_s1089"/>
        <o:r id="V:Rule23" type="connector" idref="#_x0000_s1085"/>
        <o:r id="V:Rule24" type="connector" idref="#_x0000_s1083"/>
        <o:r id="V:Rule25" type="connector" idref="#_x0000_s1088"/>
        <o:r id="V:Rule26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qFormat/>
    <w:rsid w:val="00C77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f3"/>
    <w:next w:val="af3"/>
    <w:link w:val="1Char"/>
    <w:uiPriority w:val="9"/>
    <w:qFormat/>
    <w:rsid w:val="00C54F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3"/>
    <w:next w:val="af3"/>
    <w:link w:val="2Char"/>
    <w:uiPriority w:val="9"/>
    <w:semiHidden/>
    <w:unhideWhenUsed/>
    <w:qFormat/>
    <w:rsid w:val="00C54F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paragraph" w:customStyle="1" w:styleId="af7">
    <w:name w:val="段"/>
    <w:link w:val="Char"/>
    <w:rsid w:val="00E741F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7"/>
    <w:rsid w:val="00E741FB"/>
    <w:rPr>
      <w:rFonts w:ascii="宋体" w:eastAsia="宋体" w:hAnsi="Times New Roman" w:cs="Times New Roman"/>
      <w:noProof/>
      <w:kern w:val="0"/>
      <w:szCs w:val="20"/>
    </w:rPr>
  </w:style>
  <w:style w:type="paragraph" w:customStyle="1" w:styleId="a2">
    <w:name w:val="一级条标题"/>
    <w:next w:val="af7"/>
    <w:link w:val="Char0"/>
    <w:uiPriority w:val="99"/>
    <w:rsid w:val="00E741FB"/>
    <w:pPr>
      <w:numPr>
        <w:ilvl w:val="1"/>
        <w:numId w:val="7"/>
      </w:numPr>
      <w:spacing w:beforeLines="50" w:afterLines="50"/>
      <w:ind w:left="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8">
    <w:name w:val="标准书脚_奇数页"/>
    <w:rsid w:val="00E741FB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9">
    <w:name w:val="标准书眉_奇数页"/>
    <w:next w:val="af3"/>
    <w:rsid w:val="00E741FB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1">
    <w:name w:val="章标题"/>
    <w:next w:val="af7"/>
    <w:uiPriority w:val="99"/>
    <w:rsid w:val="00E741FB"/>
    <w:pPr>
      <w:numPr>
        <w:numId w:val="7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f7"/>
    <w:rsid w:val="00E741FB"/>
    <w:pPr>
      <w:numPr>
        <w:ilvl w:val="2"/>
      </w:numPr>
      <w:spacing w:before="50" w:after="50"/>
      <w:ind w:left="142"/>
      <w:outlineLvl w:val="3"/>
    </w:pPr>
  </w:style>
  <w:style w:type="paragraph" w:customStyle="1" w:styleId="a7">
    <w:name w:val="列项——（一级）"/>
    <w:rsid w:val="00E741FB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列项●（二级）"/>
    <w:rsid w:val="00E741FB"/>
    <w:pPr>
      <w:numPr>
        <w:ilvl w:val="1"/>
        <w:numId w:val="2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a">
    <w:name w:val="目次、标准名称标题"/>
    <w:basedOn w:val="af3"/>
    <w:next w:val="af7"/>
    <w:rsid w:val="00E741F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7"/>
    <w:rsid w:val="00E741FB"/>
    <w:pPr>
      <w:numPr>
        <w:ilvl w:val="3"/>
      </w:numPr>
      <w:outlineLvl w:val="4"/>
    </w:pPr>
  </w:style>
  <w:style w:type="paragraph" w:customStyle="1" w:styleId="ab">
    <w:name w:val="数字编号列项（二级）"/>
    <w:rsid w:val="00E741FB"/>
    <w:pPr>
      <w:numPr>
        <w:ilvl w:val="1"/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5">
    <w:name w:val="四级条标题"/>
    <w:basedOn w:val="a4"/>
    <w:next w:val="af7"/>
    <w:rsid w:val="00E741FB"/>
    <w:pPr>
      <w:numPr>
        <w:ilvl w:val="4"/>
      </w:numPr>
      <w:tabs>
        <w:tab w:val="num" w:pos="360"/>
      </w:tabs>
      <w:outlineLvl w:val="5"/>
    </w:pPr>
  </w:style>
  <w:style w:type="paragraph" w:customStyle="1" w:styleId="a6">
    <w:name w:val="五级条标题"/>
    <w:basedOn w:val="a5"/>
    <w:next w:val="af7"/>
    <w:rsid w:val="00E741FB"/>
    <w:pPr>
      <w:numPr>
        <w:ilvl w:val="5"/>
      </w:numPr>
      <w:tabs>
        <w:tab w:val="num" w:pos="360"/>
      </w:tabs>
      <w:outlineLvl w:val="6"/>
    </w:pPr>
  </w:style>
  <w:style w:type="paragraph" w:styleId="af1">
    <w:name w:val="header"/>
    <w:basedOn w:val="af3"/>
    <w:link w:val="Char1"/>
    <w:rsid w:val="00E741FB"/>
    <w:pPr>
      <w:numPr>
        <w:numId w:val="1"/>
      </w:numPr>
      <w:snapToGrid w:val="0"/>
      <w:ind w:left="0" w:firstLine="0"/>
      <w:jc w:val="left"/>
    </w:pPr>
    <w:rPr>
      <w:sz w:val="18"/>
      <w:szCs w:val="18"/>
    </w:rPr>
  </w:style>
  <w:style w:type="character" w:customStyle="1" w:styleId="Char1">
    <w:name w:val="页眉 Char"/>
    <w:basedOn w:val="af4"/>
    <w:link w:val="af1"/>
    <w:rsid w:val="00E741FB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字母编号列项（一级）"/>
    <w:rsid w:val="00E741FB"/>
    <w:pPr>
      <w:numPr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9">
    <w:name w:val="列项◆（三级）"/>
    <w:basedOn w:val="af3"/>
    <w:rsid w:val="00E741FB"/>
    <w:pPr>
      <w:numPr>
        <w:ilvl w:val="2"/>
        <w:numId w:val="2"/>
      </w:numPr>
    </w:pPr>
    <w:rPr>
      <w:rFonts w:ascii="宋体"/>
      <w:szCs w:val="21"/>
    </w:rPr>
  </w:style>
  <w:style w:type="paragraph" w:customStyle="1" w:styleId="ac">
    <w:name w:val="编号列项（三级）"/>
    <w:rsid w:val="00E741FB"/>
    <w:pPr>
      <w:numPr>
        <w:ilvl w:val="2"/>
        <w:numId w:val="6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二级无"/>
    <w:basedOn w:val="a3"/>
    <w:rsid w:val="00E741FB"/>
    <w:pPr>
      <w:spacing w:beforeLines="0" w:afterLines="0"/>
    </w:pPr>
    <w:rPr>
      <w:rFonts w:ascii="宋体" w:eastAsia="宋体"/>
    </w:rPr>
  </w:style>
  <w:style w:type="paragraph" w:customStyle="1" w:styleId="afc">
    <w:name w:val="注：（正文）"/>
    <w:basedOn w:val="af3"/>
    <w:next w:val="af7"/>
    <w:rsid w:val="00E741FB"/>
    <w:pPr>
      <w:autoSpaceDE w:val="0"/>
      <w:autoSpaceDN w:val="0"/>
      <w:ind w:left="833" w:hanging="408"/>
    </w:pPr>
    <w:rPr>
      <w:rFonts w:ascii="宋体"/>
      <w:kern w:val="0"/>
      <w:sz w:val="18"/>
      <w:szCs w:val="18"/>
    </w:rPr>
  </w:style>
  <w:style w:type="paragraph" w:customStyle="1" w:styleId="a0">
    <w:name w:val="注×：（正文）"/>
    <w:rsid w:val="00E741FB"/>
    <w:pPr>
      <w:numPr>
        <w:numId w:val="3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d">
    <w:name w:val="前言、引言标题"/>
    <w:next w:val="af7"/>
    <w:uiPriority w:val="99"/>
    <w:rsid w:val="00E741FB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e">
    <w:name w:val="正文表标题"/>
    <w:next w:val="af7"/>
    <w:rsid w:val="00E741FB"/>
    <w:pPr>
      <w:tabs>
        <w:tab w:val="num" w:pos="360"/>
        <w:tab w:val="num" w:pos="1140"/>
      </w:tabs>
      <w:spacing w:beforeLines="50" w:afterLines="50"/>
      <w:ind w:left="840" w:hanging="42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0">
    <w:name w:val="正文图标题"/>
    <w:next w:val="af7"/>
    <w:rsid w:val="00E741FB"/>
    <w:pPr>
      <w:numPr>
        <w:numId w:val="4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d">
    <w:name w:val="其他发布日期"/>
    <w:basedOn w:val="af3"/>
    <w:rsid w:val="00E741FB"/>
    <w:pPr>
      <w:framePr w:w="3997" w:h="471" w:hRule="exact" w:vSpace="181" w:wrap="around" w:vAnchor="page" w:hAnchor="page" w:x="1419" w:y="14097" w:anchorLock="1"/>
      <w:widowControl/>
      <w:numPr>
        <w:numId w:val="5"/>
      </w:numPr>
      <w:jc w:val="left"/>
    </w:pPr>
    <w:rPr>
      <w:rFonts w:eastAsia="黑体"/>
      <w:kern w:val="0"/>
      <w:sz w:val="28"/>
      <w:szCs w:val="20"/>
    </w:rPr>
  </w:style>
  <w:style w:type="paragraph" w:styleId="aff">
    <w:name w:val="Date"/>
    <w:basedOn w:val="af3"/>
    <w:next w:val="af3"/>
    <w:link w:val="Char2"/>
    <w:rsid w:val="00E741FB"/>
    <w:rPr>
      <w:sz w:val="24"/>
      <w:szCs w:val="20"/>
    </w:rPr>
  </w:style>
  <w:style w:type="character" w:customStyle="1" w:styleId="Char2">
    <w:name w:val="日期 Char"/>
    <w:basedOn w:val="af4"/>
    <w:link w:val="aff"/>
    <w:rsid w:val="00E741FB"/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一级条标题 Char"/>
    <w:link w:val="a2"/>
    <w:rsid w:val="00E741FB"/>
    <w:rPr>
      <w:rFonts w:ascii="黑体" w:eastAsia="黑体" w:hAnsi="Times New Roman" w:cs="Times New Roman"/>
      <w:kern w:val="0"/>
      <w:szCs w:val="21"/>
    </w:rPr>
  </w:style>
  <w:style w:type="paragraph" w:customStyle="1" w:styleId="aff0">
    <w:name w:val="标准称谓"/>
    <w:next w:val="af3"/>
    <w:rsid w:val="00E741FB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2">
    <w:name w:val="列项——"/>
    <w:rsid w:val="00E741FB"/>
    <w:pPr>
      <w:widowControl w:val="0"/>
      <w:numPr>
        <w:numId w:val="8"/>
      </w:numPr>
      <w:tabs>
        <w:tab w:val="clear" w:pos="1140"/>
        <w:tab w:val="num" w:pos="360"/>
      </w:tabs>
      <w:ind w:left="0" w:firstLine="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1">
    <w:name w:val="发布日期"/>
    <w:rsid w:val="00E741FB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2">
    <w:name w:val="实施日期"/>
    <w:basedOn w:val="aff1"/>
    <w:rsid w:val="00E741FB"/>
    <w:pPr>
      <w:framePr w:hSpace="0" w:wrap="around" w:xAlign="right"/>
      <w:jc w:val="right"/>
    </w:pPr>
  </w:style>
  <w:style w:type="paragraph" w:styleId="aff3">
    <w:name w:val="footer"/>
    <w:basedOn w:val="af3"/>
    <w:link w:val="Char3"/>
    <w:uiPriority w:val="99"/>
    <w:unhideWhenUsed/>
    <w:rsid w:val="00E7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f4"/>
    <w:link w:val="aff3"/>
    <w:uiPriority w:val="99"/>
    <w:rsid w:val="00E741FB"/>
    <w:rPr>
      <w:rFonts w:ascii="Times New Roman" w:eastAsia="宋体" w:hAnsi="Times New Roman" w:cs="Times New Roman"/>
      <w:sz w:val="18"/>
      <w:szCs w:val="18"/>
    </w:rPr>
  </w:style>
  <w:style w:type="table" w:styleId="aff4">
    <w:name w:val="Table Grid"/>
    <w:basedOn w:val="af5"/>
    <w:qFormat/>
    <w:rsid w:val="002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f3"/>
    <w:uiPriority w:val="34"/>
    <w:qFormat/>
    <w:rsid w:val="002122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f5">
    <w:name w:val="List Paragraph"/>
    <w:basedOn w:val="af3"/>
    <w:uiPriority w:val="34"/>
    <w:qFormat/>
    <w:rsid w:val="002122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f6">
    <w:name w:val="Balloon Text"/>
    <w:basedOn w:val="af3"/>
    <w:link w:val="Char4"/>
    <w:uiPriority w:val="99"/>
    <w:semiHidden/>
    <w:unhideWhenUsed/>
    <w:rsid w:val="002122CC"/>
    <w:rPr>
      <w:sz w:val="18"/>
      <w:szCs w:val="18"/>
    </w:rPr>
  </w:style>
  <w:style w:type="character" w:customStyle="1" w:styleId="Char4">
    <w:name w:val="批注框文本 Char"/>
    <w:basedOn w:val="af4"/>
    <w:link w:val="aff6"/>
    <w:uiPriority w:val="99"/>
    <w:semiHidden/>
    <w:rsid w:val="002122CC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浅色底纹1"/>
    <w:basedOn w:val="af5"/>
    <w:uiPriority w:val="60"/>
    <w:qFormat/>
    <w:rsid w:val="002122CC"/>
    <w:rPr>
      <w:rFonts w:ascii="Times New Roman" w:eastAsia="宋体" w:hAnsi="Times New Roman" w:cs="Times New Roman"/>
      <w:color w:val="000000" w:themeColor="text1" w:themeShade="BF"/>
      <w:kern w:val="0"/>
      <w:sz w:val="20"/>
      <w:szCs w:val="20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7">
    <w:name w:val="annotation reference"/>
    <w:basedOn w:val="af4"/>
    <w:uiPriority w:val="99"/>
    <w:semiHidden/>
    <w:unhideWhenUsed/>
    <w:rsid w:val="00471364"/>
    <w:rPr>
      <w:sz w:val="21"/>
      <w:szCs w:val="21"/>
    </w:rPr>
  </w:style>
  <w:style w:type="paragraph" w:styleId="aff8">
    <w:name w:val="annotation text"/>
    <w:basedOn w:val="af3"/>
    <w:link w:val="Char5"/>
    <w:uiPriority w:val="99"/>
    <w:unhideWhenUsed/>
    <w:rsid w:val="00471364"/>
    <w:pPr>
      <w:jc w:val="left"/>
    </w:pPr>
  </w:style>
  <w:style w:type="character" w:customStyle="1" w:styleId="Char5">
    <w:name w:val="批注文字 Char"/>
    <w:basedOn w:val="af4"/>
    <w:link w:val="aff8"/>
    <w:uiPriority w:val="99"/>
    <w:rsid w:val="00471364"/>
    <w:rPr>
      <w:rFonts w:ascii="Times New Roman" w:eastAsia="宋体" w:hAnsi="Times New Roman" w:cs="Times New Roman"/>
      <w:szCs w:val="24"/>
    </w:rPr>
  </w:style>
  <w:style w:type="paragraph" w:styleId="aff9">
    <w:name w:val="annotation subject"/>
    <w:basedOn w:val="aff8"/>
    <w:next w:val="aff8"/>
    <w:link w:val="Char6"/>
    <w:uiPriority w:val="99"/>
    <w:semiHidden/>
    <w:unhideWhenUsed/>
    <w:rsid w:val="00471364"/>
    <w:rPr>
      <w:b/>
      <w:bCs/>
    </w:rPr>
  </w:style>
  <w:style w:type="character" w:customStyle="1" w:styleId="Char6">
    <w:name w:val="批注主题 Char"/>
    <w:basedOn w:val="Char5"/>
    <w:link w:val="aff9"/>
    <w:uiPriority w:val="99"/>
    <w:semiHidden/>
    <w:rsid w:val="00471364"/>
    <w:rPr>
      <w:rFonts w:ascii="Times New Roman" w:eastAsia="宋体" w:hAnsi="Times New Roman" w:cs="Times New Roman"/>
      <w:b/>
      <w:bCs/>
      <w:szCs w:val="24"/>
    </w:rPr>
  </w:style>
  <w:style w:type="paragraph" w:customStyle="1" w:styleId="affa">
    <w:name w:val="其他标准标志"/>
    <w:basedOn w:val="af3"/>
    <w:rsid w:val="00F632CE"/>
    <w:pPr>
      <w:framePr w:w="6101" w:h="1389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affb">
    <w:name w:val="文献分类号"/>
    <w:rsid w:val="00F632CE"/>
    <w:pPr>
      <w:framePr w:hSpace="180" w:vSpace="180" w:wrap="around" w:hAnchor="margin" w:y="1" w:anchorLock="1"/>
      <w:widowControl w:val="0"/>
    </w:pPr>
    <w:rPr>
      <w:rFonts w:ascii="黑体" w:eastAsia="黑体" w:hAnsi="Times New Roman" w:cs="Times New Roman"/>
      <w:kern w:val="0"/>
      <w:szCs w:val="21"/>
    </w:rPr>
  </w:style>
  <w:style w:type="paragraph" w:customStyle="1" w:styleId="affc">
    <w:name w:val="其他标准称谓"/>
    <w:next w:val="af3"/>
    <w:rsid w:val="00F632CE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20">
    <w:name w:val="封面标准号2"/>
    <w:rsid w:val="00F632CE"/>
    <w:pPr>
      <w:framePr w:w="9140" w:h="1242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fd">
    <w:name w:val="封面标准名称"/>
    <w:rsid w:val="00F632CE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e">
    <w:name w:val="封面一致性程度标识"/>
    <w:basedOn w:val="af3"/>
    <w:rsid w:val="00F632CE"/>
    <w:pPr>
      <w:framePr w:w="9639" w:h="6917" w:wrap="around" w:vAnchor="page" w:hAnchor="page" w:xAlign="center" w:y="6408" w:anchorLock="1"/>
      <w:spacing w:before="440" w:line="400" w:lineRule="exact"/>
      <w:jc w:val="center"/>
    </w:pPr>
    <w:rPr>
      <w:rFonts w:ascii="宋体"/>
      <w:kern w:val="0"/>
      <w:sz w:val="28"/>
      <w:szCs w:val="28"/>
    </w:rPr>
  </w:style>
  <w:style w:type="paragraph" w:customStyle="1" w:styleId="afff">
    <w:name w:val="其他发布部门"/>
    <w:basedOn w:val="af3"/>
    <w:rsid w:val="00F632CE"/>
    <w:pPr>
      <w:framePr w:w="7938" w:h="1134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character" w:customStyle="1" w:styleId="afff0">
    <w:name w:val="发布"/>
    <w:rsid w:val="00F632CE"/>
    <w:rPr>
      <w:rFonts w:ascii="黑体" w:eastAsia="黑体" w:hAnsi="黑体" w:hint="eastAsia"/>
      <w:spacing w:val="85"/>
      <w:w w:val="100"/>
      <w:position w:val="3"/>
      <w:sz w:val="28"/>
      <w:szCs w:val="28"/>
    </w:rPr>
  </w:style>
  <w:style w:type="character" w:styleId="afff1">
    <w:name w:val="Hyperlink"/>
    <w:uiPriority w:val="99"/>
    <w:unhideWhenUsed/>
    <w:rsid w:val="00667007"/>
    <w:rPr>
      <w:noProof/>
      <w:color w:val="0000FF"/>
      <w:spacing w:val="0"/>
      <w:w w:val="100"/>
      <w:szCs w:val="21"/>
      <w:u w:val="single"/>
    </w:rPr>
  </w:style>
  <w:style w:type="paragraph" w:styleId="12">
    <w:name w:val="toc 1"/>
    <w:basedOn w:val="af3"/>
    <w:next w:val="af3"/>
    <w:autoRedefine/>
    <w:uiPriority w:val="39"/>
    <w:unhideWhenUsed/>
    <w:qFormat/>
    <w:rsid w:val="005D1A36"/>
    <w:pPr>
      <w:tabs>
        <w:tab w:val="right" w:leader="dot" w:pos="9241"/>
      </w:tabs>
      <w:spacing w:beforeLines="25" w:afterLines="25"/>
      <w:jc w:val="left"/>
    </w:pPr>
    <w:rPr>
      <w:color w:val="FF0000"/>
      <w:szCs w:val="21"/>
    </w:rPr>
  </w:style>
  <w:style w:type="paragraph" w:styleId="3">
    <w:name w:val="toc 3"/>
    <w:basedOn w:val="af3"/>
    <w:next w:val="af3"/>
    <w:autoRedefine/>
    <w:uiPriority w:val="39"/>
    <w:unhideWhenUsed/>
    <w:qFormat/>
    <w:rsid w:val="00C54E29"/>
    <w:pPr>
      <w:tabs>
        <w:tab w:val="right" w:leader="dot" w:pos="9241"/>
      </w:tabs>
      <w:ind w:firstLineChars="202" w:firstLine="424"/>
      <w:jc w:val="left"/>
    </w:pPr>
    <w:rPr>
      <w:rFonts w:ascii="宋体"/>
      <w:szCs w:val="21"/>
    </w:rPr>
  </w:style>
  <w:style w:type="character" w:customStyle="1" w:styleId="1Char">
    <w:name w:val="标题 1 Char"/>
    <w:basedOn w:val="af4"/>
    <w:link w:val="1"/>
    <w:uiPriority w:val="9"/>
    <w:rsid w:val="00C54F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f3"/>
    <w:uiPriority w:val="39"/>
    <w:unhideWhenUsed/>
    <w:qFormat/>
    <w:rsid w:val="00C54FC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f3"/>
    <w:next w:val="af3"/>
    <w:autoRedefine/>
    <w:uiPriority w:val="39"/>
    <w:unhideWhenUsed/>
    <w:qFormat/>
    <w:rsid w:val="00C54E29"/>
    <w:pPr>
      <w:tabs>
        <w:tab w:val="right" w:leader="dot" w:pos="9345"/>
      </w:tabs>
      <w:ind w:leftChars="68" w:left="420" w:hangingChars="132" w:hanging="277"/>
      <w:jc w:val="left"/>
    </w:pPr>
  </w:style>
  <w:style w:type="character" w:customStyle="1" w:styleId="2Char">
    <w:name w:val="标题 2 Char"/>
    <w:basedOn w:val="af4"/>
    <w:link w:val="2"/>
    <w:uiPriority w:val="9"/>
    <w:semiHidden/>
    <w:rsid w:val="00C54FC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ff2">
    <w:name w:val="终结线"/>
    <w:basedOn w:val="af3"/>
    <w:rsid w:val="00EC3B7F"/>
    <w:pPr>
      <w:framePr w:hSpace="181" w:vSpace="181" w:wrap="around" w:vAnchor="text" w:hAnchor="margin" w:xAlign="center" w:y="285"/>
    </w:pPr>
  </w:style>
  <w:style w:type="paragraph" w:styleId="afff3">
    <w:name w:val="Title"/>
    <w:basedOn w:val="af3"/>
    <w:next w:val="af3"/>
    <w:link w:val="Char7"/>
    <w:uiPriority w:val="10"/>
    <w:qFormat/>
    <w:rsid w:val="001A775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f4"/>
    <w:link w:val="afff3"/>
    <w:uiPriority w:val="10"/>
    <w:rsid w:val="001A775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e">
    <w:name w:val="附录表标号"/>
    <w:basedOn w:val="af3"/>
    <w:next w:val="af7"/>
    <w:rsid w:val="00FE7D9A"/>
    <w:pPr>
      <w:numPr>
        <w:numId w:val="10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">
    <w:name w:val="附录表标题"/>
    <w:basedOn w:val="af3"/>
    <w:next w:val="af7"/>
    <w:rsid w:val="00FE7D9A"/>
    <w:pPr>
      <w:numPr>
        <w:ilvl w:val="1"/>
        <w:numId w:val="10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styleId="afff4">
    <w:name w:val="Normal (Web)"/>
    <w:basedOn w:val="af3"/>
    <w:uiPriority w:val="99"/>
    <w:semiHidden/>
    <w:unhideWhenUsed/>
    <w:rsid w:val="00E75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ff5">
    <w:name w:val="Placeholder Text"/>
    <w:basedOn w:val="af4"/>
    <w:uiPriority w:val="99"/>
    <w:semiHidden/>
    <w:rsid w:val="006C5883"/>
    <w:rPr>
      <w:color w:val="808080"/>
    </w:rPr>
  </w:style>
  <w:style w:type="paragraph" w:styleId="afff6">
    <w:name w:val="Body Text"/>
    <w:basedOn w:val="af3"/>
    <w:link w:val="Char8"/>
    <w:rsid w:val="003C0932"/>
    <w:pPr>
      <w:spacing w:line="360" w:lineRule="auto"/>
    </w:pPr>
    <w:rPr>
      <w:sz w:val="24"/>
      <w:szCs w:val="20"/>
    </w:rPr>
  </w:style>
  <w:style w:type="character" w:customStyle="1" w:styleId="Char8">
    <w:name w:val="正文文本 Char"/>
    <w:basedOn w:val="af4"/>
    <w:link w:val="afff6"/>
    <w:rsid w:val="003C0932"/>
    <w:rPr>
      <w:rFonts w:ascii="Times New Roman" w:eastAsia="宋体" w:hAnsi="Times New Roman" w:cs="Times New Roman"/>
      <w:sz w:val="24"/>
      <w:szCs w:val="20"/>
    </w:rPr>
  </w:style>
  <w:style w:type="paragraph" w:customStyle="1" w:styleId="afff7">
    <w:name w:val="标准标志"/>
    <w:next w:val="af3"/>
    <w:rsid w:val="003C0932"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">
    <w:name w:val="附录章标题"/>
    <w:next w:val="af7"/>
    <w:rsid w:val="003C0932"/>
    <w:pPr>
      <w:numPr>
        <w:numId w:val="44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styleId="afff8">
    <w:name w:val="Plain Text"/>
    <w:basedOn w:val="af3"/>
    <w:link w:val="Char9"/>
    <w:rsid w:val="00CE1E28"/>
    <w:rPr>
      <w:rFonts w:ascii="宋体" w:hAnsi="Courier New"/>
    </w:rPr>
  </w:style>
  <w:style w:type="character" w:customStyle="1" w:styleId="Char9">
    <w:name w:val="纯文本 Char"/>
    <w:basedOn w:val="af4"/>
    <w:link w:val="afff8"/>
    <w:rsid w:val="00CE1E28"/>
    <w:rPr>
      <w:rFonts w:ascii="宋体" w:eastAsia="宋体" w:hAnsi="Courier New" w:cs="Times New Roman"/>
      <w:szCs w:val="24"/>
    </w:rPr>
  </w:style>
  <w:style w:type="character" w:customStyle="1" w:styleId="fontstyle01">
    <w:name w:val="fontstyle01"/>
    <w:basedOn w:val="af4"/>
    <w:rsid w:val="00CE1E28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CM10">
    <w:name w:val="CM10"/>
    <w:basedOn w:val="af3"/>
    <w:next w:val="af3"/>
    <w:rsid w:val="00CE1E28"/>
    <w:pPr>
      <w:autoSpaceDE w:val="0"/>
      <w:autoSpaceDN w:val="0"/>
      <w:adjustRightInd w:val="0"/>
      <w:spacing w:line="313" w:lineRule="atLeast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C77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f2"/>
    <w:next w:val="af2"/>
    <w:link w:val="1Char"/>
    <w:uiPriority w:val="9"/>
    <w:qFormat/>
    <w:rsid w:val="00C54F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2"/>
    <w:next w:val="af2"/>
    <w:link w:val="2Char"/>
    <w:uiPriority w:val="9"/>
    <w:semiHidden/>
    <w:unhideWhenUsed/>
    <w:qFormat/>
    <w:rsid w:val="00C54F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af6">
    <w:name w:val="段"/>
    <w:link w:val="Char"/>
    <w:rsid w:val="00E741F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6"/>
    <w:rsid w:val="00E741FB"/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一级条标题"/>
    <w:next w:val="af6"/>
    <w:link w:val="Char0"/>
    <w:rsid w:val="00E741FB"/>
    <w:pPr>
      <w:numPr>
        <w:ilvl w:val="1"/>
        <w:numId w:val="7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7">
    <w:name w:val="标准书脚_奇数页"/>
    <w:rsid w:val="00E741FB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8">
    <w:name w:val="标准书眉_奇数页"/>
    <w:next w:val="af2"/>
    <w:rsid w:val="00E741FB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0">
    <w:name w:val="章标题"/>
    <w:next w:val="af6"/>
    <w:rsid w:val="00E741FB"/>
    <w:pPr>
      <w:numPr>
        <w:numId w:val="7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6"/>
    <w:rsid w:val="00E741FB"/>
    <w:pPr>
      <w:numPr>
        <w:ilvl w:val="2"/>
      </w:numPr>
      <w:spacing w:before="50" w:after="50"/>
      <w:outlineLvl w:val="3"/>
    </w:pPr>
  </w:style>
  <w:style w:type="paragraph" w:customStyle="1" w:styleId="a6">
    <w:name w:val="列项——（一级）"/>
    <w:rsid w:val="00E741FB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7">
    <w:name w:val="列项●（二级）"/>
    <w:rsid w:val="00E741FB"/>
    <w:pPr>
      <w:numPr>
        <w:ilvl w:val="1"/>
        <w:numId w:val="2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9">
    <w:name w:val="目次、标准名称标题"/>
    <w:basedOn w:val="af2"/>
    <w:next w:val="af6"/>
    <w:rsid w:val="00E741F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6"/>
    <w:rsid w:val="00E741FB"/>
    <w:pPr>
      <w:numPr>
        <w:ilvl w:val="3"/>
      </w:numPr>
      <w:outlineLvl w:val="4"/>
    </w:pPr>
  </w:style>
  <w:style w:type="paragraph" w:customStyle="1" w:styleId="aa">
    <w:name w:val="数字编号列项（二级）"/>
    <w:rsid w:val="00E741FB"/>
    <w:pPr>
      <w:numPr>
        <w:ilvl w:val="1"/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4">
    <w:name w:val="四级条标题"/>
    <w:basedOn w:val="a3"/>
    <w:next w:val="af6"/>
    <w:rsid w:val="00E741FB"/>
    <w:pPr>
      <w:numPr>
        <w:ilvl w:val="4"/>
      </w:numPr>
      <w:tabs>
        <w:tab w:val="num" w:pos="360"/>
      </w:tabs>
      <w:outlineLvl w:val="5"/>
    </w:pPr>
  </w:style>
  <w:style w:type="paragraph" w:customStyle="1" w:styleId="a5">
    <w:name w:val="五级条标题"/>
    <w:basedOn w:val="a4"/>
    <w:next w:val="af6"/>
    <w:rsid w:val="00E741FB"/>
    <w:pPr>
      <w:numPr>
        <w:ilvl w:val="5"/>
      </w:numPr>
      <w:tabs>
        <w:tab w:val="num" w:pos="360"/>
      </w:tabs>
      <w:outlineLvl w:val="6"/>
    </w:pPr>
  </w:style>
  <w:style w:type="paragraph" w:styleId="af0">
    <w:name w:val="header"/>
    <w:basedOn w:val="af2"/>
    <w:link w:val="Char1"/>
    <w:rsid w:val="00E741FB"/>
    <w:pPr>
      <w:numPr>
        <w:numId w:val="1"/>
      </w:numPr>
      <w:snapToGrid w:val="0"/>
      <w:ind w:left="0" w:firstLine="0"/>
      <w:jc w:val="left"/>
    </w:pPr>
    <w:rPr>
      <w:sz w:val="18"/>
      <w:szCs w:val="18"/>
    </w:rPr>
  </w:style>
  <w:style w:type="character" w:customStyle="1" w:styleId="Char1">
    <w:name w:val="页眉 Char"/>
    <w:basedOn w:val="af3"/>
    <w:link w:val="af0"/>
    <w:rsid w:val="00E741FB"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字母编号列项（一级）"/>
    <w:rsid w:val="00E741FB"/>
    <w:pPr>
      <w:numPr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列项◆（三级）"/>
    <w:basedOn w:val="af2"/>
    <w:rsid w:val="00E741FB"/>
    <w:pPr>
      <w:numPr>
        <w:ilvl w:val="2"/>
        <w:numId w:val="2"/>
      </w:numPr>
    </w:pPr>
    <w:rPr>
      <w:rFonts w:ascii="宋体"/>
      <w:szCs w:val="21"/>
    </w:rPr>
  </w:style>
  <w:style w:type="paragraph" w:customStyle="1" w:styleId="ab">
    <w:name w:val="编号列项（三级）"/>
    <w:rsid w:val="00E741FB"/>
    <w:pPr>
      <w:numPr>
        <w:ilvl w:val="2"/>
        <w:numId w:val="6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a">
    <w:name w:val="二级无"/>
    <w:basedOn w:val="a2"/>
    <w:rsid w:val="00E741FB"/>
    <w:pPr>
      <w:spacing w:beforeLines="0" w:afterLines="0"/>
    </w:pPr>
    <w:rPr>
      <w:rFonts w:ascii="宋体" w:eastAsia="宋体"/>
    </w:rPr>
  </w:style>
  <w:style w:type="paragraph" w:customStyle="1" w:styleId="afb">
    <w:name w:val="注：（正文）"/>
    <w:basedOn w:val="af2"/>
    <w:next w:val="af6"/>
    <w:rsid w:val="00E741FB"/>
    <w:pPr>
      <w:autoSpaceDE w:val="0"/>
      <w:autoSpaceDN w:val="0"/>
      <w:ind w:left="833" w:hanging="408"/>
    </w:pPr>
    <w:rPr>
      <w:rFonts w:ascii="宋体"/>
      <w:kern w:val="0"/>
      <w:sz w:val="18"/>
      <w:szCs w:val="18"/>
    </w:rPr>
  </w:style>
  <w:style w:type="paragraph" w:customStyle="1" w:styleId="a">
    <w:name w:val="注×：（正文）"/>
    <w:rsid w:val="00E741FB"/>
    <w:pPr>
      <w:numPr>
        <w:numId w:val="3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c">
    <w:name w:val="前言、引言标题"/>
    <w:next w:val="af6"/>
    <w:rsid w:val="00E741FB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d">
    <w:name w:val="正文表标题"/>
    <w:next w:val="af6"/>
    <w:rsid w:val="00E741FB"/>
    <w:pPr>
      <w:tabs>
        <w:tab w:val="num" w:pos="360"/>
        <w:tab w:val="num" w:pos="1140"/>
      </w:tabs>
      <w:spacing w:beforeLines="50" w:afterLines="50"/>
      <w:ind w:left="840" w:hanging="42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">
    <w:name w:val="正文图标题"/>
    <w:next w:val="af6"/>
    <w:rsid w:val="00E741FB"/>
    <w:pPr>
      <w:numPr>
        <w:numId w:val="4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c">
    <w:name w:val="其他发布日期"/>
    <w:basedOn w:val="af2"/>
    <w:rsid w:val="00E741FB"/>
    <w:pPr>
      <w:framePr w:w="3997" w:h="471" w:hRule="exact" w:vSpace="181" w:wrap="around" w:vAnchor="page" w:hAnchor="page" w:x="1419" w:y="14097" w:anchorLock="1"/>
      <w:widowControl/>
      <w:numPr>
        <w:numId w:val="5"/>
      </w:numPr>
      <w:jc w:val="left"/>
    </w:pPr>
    <w:rPr>
      <w:rFonts w:eastAsia="黑体"/>
      <w:kern w:val="0"/>
      <w:sz w:val="28"/>
      <w:szCs w:val="20"/>
    </w:rPr>
  </w:style>
  <w:style w:type="paragraph" w:styleId="afe">
    <w:name w:val="Date"/>
    <w:basedOn w:val="af2"/>
    <w:next w:val="af2"/>
    <w:link w:val="Char2"/>
    <w:rsid w:val="00E741FB"/>
    <w:rPr>
      <w:sz w:val="24"/>
      <w:szCs w:val="20"/>
    </w:rPr>
  </w:style>
  <w:style w:type="character" w:customStyle="1" w:styleId="Char2">
    <w:name w:val="日期 Char"/>
    <w:basedOn w:val="af3"/>
    <w:link w:val="afe"/>
    <w:rsid w:val="00E741FB"/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一级条标题 Char"/>
    <w:link w:val="a1"/>
    <w:rsid w:val="00E741FB"/>
    <w:rPr>
      <w:rFonts w:ascii="黑体" w:eastAsia="黑体" w:hAnsi="Times New Roman" w:cs="Times New Roman"/>
      <w:kern w:val="0"/>
      <w:szCs w:val="21"/>
    </w:rPr>
  </w:style>
  <w:style w:type="paragraph" w:customStyle="1" w:styleId="aff">
    <w:name w:val="标准称谓"/>
    <w:next w:val="af2"/>
    <w:rsid w:val="00E741FB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1">
    <w:name w:val="列项——"/>
    <w:rsid w:val="00E741FB"/>
    <w:pPr>
      <w:widowControl w:val="0"/>
      <w:numPr>
        <w:numId w:val="8"/>
      </w:numPr>
      <w:tabs>
        <w:tab w:val="clear" w:pos="1140"/>
        <w:tab w:val="num" w:pos="360"/>
      </w:tabs>
      <w:ind w:left="0" w:firstLine="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0">
    <w:name w:val="发布日期"/>
    <w:rsid w:val="00E741FB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1">
    <w:name w:val="实施日期"/>
    <w:basedOn w:val="aff0"/>
    <w:rsid w:val="00E741FB"/>
    <w:pPr>
      <w:framePr w:hSpace="0" w:wrap="around" w:xAlign="right"/>
      <w:jc w:val="right"/>
    </w:pPr>
  </w:style>
  <w:style w:type="paragraph" w:styleId="aff2">
    <w:name w:val="footer"/>
    <w:basedOn w:val="af2"/>
    <w:link w:val="Char3"/>
    <w:uiPriority w:val="99"/>
    <w:unhideWhenUsed/>
    <w:rsid w:val="00E7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f3"/>
    <w:link w:val="aff2"/>
    <w:uiPriority w:val="99"/>
    <w:rsid w:val="00E741FB"/>
    <w:rPr>
      <w:rFonts w:ascii="Times New Roman" w:eastAsia="宋体" w:hAnsi="Times New Roman" w:cs="Times New Roman"/>
      <w:sz w:val="18"/>
      <w:szCs w:val="18"/>
    </w:rPr>
  </w:style>
  <w:style w:type="table" w:styleId="aff3">
    <w:name w:val="Table Grid"/>
    <w:basedOn w:val="af4"/>
    <w:qFormat/>
    <w:rsid w:val="002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f2"/>
    <w:uiPriority w:val="34"/>
    <w:qFormat/>
    <w:rsid w:val="002122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f4">
    <w:name w:val="List Paragraph"/>
    <w:basedOn w:val="af2"/>
    <w:uiPriority w:val="34"/>
    <w:qFormat/>
    <w:rsid w:val="002122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f5">
    <w:name w:val="Balloon Text"/>
    <w:basedOn w:val="af2"/>
    <w:link w:val="Char4"/>
    <w:uiPriority w:val="99"/>
    <w:semiHidden/>
    <w:unhideWhenUsed/>
    <w:rsid w:val="002122CC"/>
    <w:rPr>
      <w:sz w:val="18"/>
      <w:szCs w:val="18"/>
    </w:rPr>
  </w:style>
  <w:style w:type="character" w:customStyle="1" w:styleId="Char4">
    <w:name w:val="批注框文本 Char"/>
    <w:basedOn w:val="af3"/>
    <w:link w:val="aff5"/>
    <w:uiPriority w:val="99"/>
    <w:semiHidden/>
    <w:rsid w:val="002122CC"/>
    <w:rPr>
      <w:rFonts w:ascii="Times New Roman" w:eastAsia="宋体" w:hAnsi="Times New Roman" w:cs="Times New Roman"/>
      <w:sz w:val="18"/>
      <w:szCs w:val="18"/>
    </w:rPr>
  </w:style>
  <w:style w:type="table" w:styleId="aff6">
    <w:name w:val="Light Shading"/>
    <w:basedOn w:val="af4"/>
    <w:uiPriority w:val="60"/>
    <w:qFormat/>
    <w:rsid w:val="002122CC"/>
    <w:rPr>
      <w:rFonts w:ascii="Times New Roman" w:eastAsia="宋体" w:hAnsi="Times New Roman" w:cs="Times New Roman"/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7">
    <w:name w:val="annotation reference"/>
    <w:basedOn w:val="af3"/>
    <w:uiPriority w:val="99"/>
    <w:semiHidden/>
    <w:unhideWhenUsed/>
    <w:rsid w:val="00471364"/>
    <w:rPr>
      <w:sz w:val="21"/>
      <w:szCs w:val="21"/>
    </w:rPr>
  </w:style>
  <w:style w:type="paragraph" w:styleId="aff8">
    <w:name w:val="annotation text"/>
    <w:basedOn w:val="af2"/>
    <w:link w:val="Char5"/>
    <w:uiPriority w:val="99"/>
    <w:unhideWhenUsed/>
    <w:rsid w:val="00471364"/>
    <w:pPr>
      <w:jc w:val="left"/>
    </w:pPr>
  </w:style>
  <w:style w:type="character" w:customStyle="1" w:styleId="Char5">
    <w:name w:val="批注文字 Char"/>
    <w:basedOn w:val="af3"/>
    <w:link w:val="aff8"/>
    <w:uiPriority w:val="99"/>
    <w:rsid w:val="00471364"/>
    <w:rPr>
      <w:rFonts w:ascii="Times New Roman" w:eastAsia="宋体" w:hAnsi="Times New Roman" w:cs="Times New Roman"/>
      <w:szCs w:val="24"/>
    </w:rPr>
  </w:style>
  <w:style w:type="paragraph" w:styleId="aff9">
    <w:name w:val="annotation subject"/>
    <w:basedOn w:val="aff8"/>
    <w:next w:val="aff8"/>
    <w:link w:val="Char6"/>
    <w:uiPriority w:val="99"/>
    <w:semiHidden/>
    <w:unhideWhenUsed/>
    <w:rsid w:val="00471364"/>
    <w:rPr>
      <w:b/>
      <w:bCs/>
    </w:rPr>
  </w:style>
  <w:style w:type="character" w:customStyle="1" w:styleId="Char6">
    <w:name w:val="批注主题 Char"/>
    <w:basedOn w:val="Char5"/>
    <w:link w:val="aff9"/>
    <w:uiPriority w:val="99"/>
    <w:semiHidden/>
    <w:rsid w:val="00471364"/>
    <w:rPr>
      <w:rFonts w:ascii="Times New Roman" w:eastAsia="宋体" w:hAnsi="Times New Roman" w:cs="Times New Roman"/>
      <w:b/>
      <w:bCs/>
      <w:szCs w:val="24"/>
    </w:rPr>
  </w:style>
  <w:style w:type="paragraph" w:customStyle="1" w:styleId="affa">
    <w:name w:val="其他标准标志"/>
    <w:basedOn w:val="af2"/>
    <w:rsid w:val="00F632CE"/>
    <w:pPr>
      <w:framePr w:w="6101" w:h="1389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affb">
    <w:name w:val="文献分类号"/>
    <w:rsid w:val="00F632CE"/>
    <w:pPr>
      <w:framePr w:hSpace="180" w:vSpace="180" w:wrap="around" w:hAnchor="margin" w:y="1" w:anchorLock="1"/>
      <w:widowControl w:val="0"/>
    </w:pPr>
    <w:rPr>
      <w:rFonts w:ascii="黑体" w:eastAsia="黑体" w:hAnsi="Times New Roman" w:cs="Times New Roman"/>
      <w:kern w:val="0"/>
      <w:szCs w:val="21"/>
    </w:rPr>
  </w:style>
  <w:style w:type="paragraph" w:customStyle="1" w:styleId="affc">
    <w:name w:val="其他标准称谓"/>
    <w:next w:val="af2"/>
    <w:rsid w:val="00F632CE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20">
    <w:name w:val="封面标准号2"/>
    <w:rsid w:val="00F632CE"/>
    <w:pPr>
      <w:framePr w:w="9140" w:h="1242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fd">
    <w:name w:val="封面标准名称"/>
    <w:rsid w:val="00F632CE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e">
    <w:name w:val="封面一致性程度标识"/>
    <w:basedOn w:val="af2"/>
    <w:rsid w:val="00F632CE"/>
    <w:pPr>
      <w:framePr w:w="9639" w:h="6917" w:wrap="around" w:vAnchor="page" w:hAnchor="page" w:xAlign="center" w:y="6408" w:anchorLock="1"/>
      <w:spacing w:before="440" w:line="400" w:lineRule="exact"/>
      <w:jc w:val="center"/>
    </w:pPr>
    <w:rPr>
      <w:rFonts w:ascii="宋体"/>
      <w:kern w:val="0"/>
      <w:sz w:val="28"/>
      <w:szCs w:val="28"/>
    </w:rPr>
  </w:style>
  <w:style w:type="paragraph" w:customStyle="1" w:styleId="afff">
    <w:name w:val="其他发布部门"/>
    <w:basedOn w:val="af2"/>
    <w:rsid w:val="00F632CE"/>
    <w:pPr>
      <w:framePr w:w="7938" w:h="1134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character" w:customStyle="1" w:styleId="afff0">
    <w:name w:val="发布"/>
    <w:rsid w:val="00F632CE"/>
    <w:rPr>
      <w:rFonts w:ascii="黑体" w:eastAsia="黑体" w:hAnsi="黑体" w:hint="eastAsia"/>
      <w:spacing w:val="85"/>
      <w:w w:val="100"/>
      <w:position w:val="3"/>
      <w:sz w:val="28"/>
      <w:szCs w:val="28"/>
    </w:rPr>
  </w:style>
  <w:style w:type="character" w:styleId="afff1">
    <w:name w:val="Hyperlink"/>
    <w:uiPriority w:val="99"/>
    <w:unhideWhenUsed/>
    <w:rsid w:val="00667007"/>
    <w:rPr>
      <w:noProof/>
      <w:color w:val="0000FF"/>
      <w:spacing w:val="0"/>
      <w:w w:val="100"/>
      <w:szCs w:val="21"/>
      <w:u w:val="single"/>
    </w:rPr>
  </w:style>
  <w:style w:type="paragraph" w:styleId="11">
    <w:name w:val="toc 1"/>
    <w:basedOn w:val="af2"/>
    <w:next w:val="af2"/>
    <w:autoRedefine/>
    <w:uiPriority w:val="39"/>
    <w:unhideWhenUsed/>
    <w:qFormat/>
    <w:rsid w:val="005D1A36"/>
    <w:pPr>
      <w:tabs>
        <w:tab w:val="right" w:leader="dot" w:pos="9241"/>
      </w:tabs>
      <w:spacing w:beforeLines="25" w:afterLines="25"/>
      <w:jc w:val="left"/>
    </w:pPr>
    <w:rPr>
      <w:color w:val="FF0000"/>
      <w:szCs w:val="21"/>
    </w:rPr>
  </w:style>
  <w:style w:type="paragraph" w:styleId="3">
    <w:name w:val="toc 3"/>
    <w:basedOn w:val="af2"/>
    <w:next w:val="af2"/>
    <w:autoRedefine/>
    <w:uiPriority w:val="39"/>
    <w:unhideWhenUsed/>
    <w:qFormat/>
    <w:rsid w:val="00C54E29"/>
    <w:pPr>
      <w:tabs>
        <w:tab w:val="right" w:leader="dot" w:pos="9241"/>
      </w:tabs>
      <w:ind w:firstLineChars="202" w:firstLine="424"/>
      <w:jc w:val="left"/>
    </w:pPr>
    <w:rPr>
      <w:rFonts w:ascii="宋体"/>
      <w:szCs w:val="21"/>
    </w:rPr>
  </w:style>
  <w:style w:type="character" w:customStyle="1" w:styleId="1Char">
    <w:name w:val="标题 1 Char"/>
    <w:basedOn w:val="af3"/>
    <w:link w:val="1"/>
    <w:uiPriority w:val="9"/>
    <w:rsid w:val="00C54F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f2"/>
    <w:uiPriority w:val="39"/>
    <w:unhideWhenUsed/>
    <w:qFormat/>
    <w:rsid w:val="00C54FC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f2"/>
    <w:next w:val="af2"/>
    <w:autoRedefine/>
    <w:uiPriority w:val="39"/>
    <w:unhideWhenUsed/>
    <w:qFormat/>
    <w:rsid w:val="00C54E29"/>
    <w:pPr>
      <w:tabs>
        <w:tab w:val="right" w:leader="dot" w:pos="9345"/>
      </w:tabs>
      <w:ind w:leftChars="68" w:left="420" w:hangingChars="132" w:hanging="277"/>
      <w:jc w:val="left"/>
    </w:pPr>
  </w:style>
  <w:style w:type="character" w:customStyle="1" w:styleId="2Char">
    <w:name w:val="标题 2 Char"/>
    <w:basedOn w:val="af3"/>
    <w:link w:val="2"/>
    <w:uiPriority w:val="9"/>
    <w:semiHidden/>
    <w:rsid w:val="00C54FC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ff2">
    <w:name w:val="终结线"/>
    <w:basedOn w:val="af2"/>
    <w:rsid w:val="00EC3B7F"/>
    <w:pPr>
      <w:framePr w:hSpace="181" w:vSpace="181" w:wrap="around" w:vAnchor="text" w:hAnchor="margin" w:xAlign="center" w:y="285"/>
    </w:pPr>
  </w:style>
  <w:style w:type="paragraph" w:styleId="afff3">
    <w:name w:val="Title"/>
    <w:basedOn w:val="af2"/>
    <w:next w:val="af2"/>
    <w:link w:val="Char7"/>
    <w:uiPriority w:val="10"/>
    <w:qFormat/>
    <w:rsid w:val="001A775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f3"/>
    <w:link w:val="afff3"/>
    <w:uiPriority w:val="10"/>
    <w:rsid w:val="001A775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d">
    <w:name w:val="附录表标号"/>
    <w:basedOn w:val="af2"/>
    <w:next w:val="af6"/>
    <w:rsid w:val="00FE7D9A"/>
    <w:pPr>
      <w:numPr>
        <w:numId w:val="10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e">
    <w:name w:val="附录表标题"/>
    <w:basedOn w:val="af2"/>
    <w:next w:val="af6"/>
    <w:rsid w:val="00FE7D9A"/>
    <w:pPr>
      <w:numPr>
        <w:ilvl w:val="1"/>
        <w:numId w:val="10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styleId="afff4">
    <w:name w:val="Normal (Web)"/>
    <w:basedOn w:val="af2"/>
    <w:uiPriority w:val="99"/>
    <w:semiHidden/>
    <w:unhideWhenUsed/>
    <w:rsid w:val="00E75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ff5">
    <w:name w:val="Placeholder Text"/>
    <w:basedOn w:val="af3"/>
    <w:uiPriority w:val="99"/>
    <w:semiHidden/>
    <w:rsid w:val="006C58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2596-43E1-4D4B-B5F6-ED8A1D7C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</TotalTime>
  <Pages>8</Pages>
  <Words>878</Words>
  <Characters>5006</Characters>
  <Application>Microsoft Office Word</Application>
  <DocSecurity>0</DocSecurity>
  <Lines>41</Lines>
  <Paragraphs>11</Paragraphs>
  <ScaleCrop>false</ScaleCrop>
  <Company>Midea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Midea</dc:creator>
  <cp:lastModifiedBy>Windows 用户</cp:lastModifiedBy>
  <cp:revision>76</cp:revision>
  <dcterms:created xsi:type="dcterms:W3CDTF">2018-05-31T08:18:00Z</dcterms:created>
  <dcterms:modified xsi:type="dcterms:W3CDTF">2018-09-15T07:29:00Z</dcterms:modified>
</cp:coreProperties>
</file>